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EB2874" w14:textId="57D0DEC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6F0E01C4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4717DD4D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654631BB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73C2476C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10ACDA38" w14:textId="77777777" w:rsidR="00EF0808" w:rsidRPr="00323374" w:rsidRDefault="00EF0808" w:rsidP="00323374">
      <w:pPr>
        <w:widowControl w:val="0"/>
        <w:spacing w:after="0" w:line="240" w:lineRule="auto"/>
        <w:rPr>
          <w:color w:val="000000"/>
        </w:rPr>
      </w:pPr>
    </w:p>
    <w:p w14:paraId="7EECD3DC" w14:textId="77777777" w:rsidR="00323374" w:rsidRPr="00894179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</w:p>
    <w:p w14:paraId="1A7BB299" w14:textId="5E88899E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  <w:r w:rsidRPr="00894179">
        <w:rPr>
          <w:b/>
          <w:bCs/>
          <w:color w:val="000000"/>
          <w:sz w:val="36"/>
          <w:szCs w:val="36"/>
        </w:rPr>
        <w:t>ZAPYTANIE OFERTOWE</w:t>
      </w:r>
    </w:p>
    <w:p w14:paraId="3F19B7E4" w14:textId="00E8C589" w:rsidR="0077716B" w:rsidRPr="00894179" w:rsidRDefault="006A3D2B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>H</w:t>
      </w:r>
      <w:r w:rsidR="00656E59">
        <w:rPr>
          <w:b/>
          <w:bCs/>
          <w:color w:val="000000"/>
          <w:sz w:val="36"/>
          <w:szCs w:val="36"/>
        </w:rPr>
        <w:t>G</w:t>
      </w:r>
      <w:r w:rsidR="00454EA6">
        <w:rPr>
          <w:b/>
          <w:bCs/>
          <w:color w:val="000000"/>
          <w:sz w:val="36"/>
          <w:szCs w:val="36"/>
        </w:rPr>
        <w:t>/</w:t>
      </w:r>
      <w:r w:rsidR="0077716B">
        <w:rPr>
          <w:b/>
          <w:bCs/>
          <w:color w:val="000000"/>
          <w:sz w:val="36"/>
          <w:szCs w:val="36"/>
        </w:rPr>
        <w:t>2025</w:t>
      </w:r>
    </w:p>
    <w:p w14:paraId="180BA368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F0EB13C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839E7AE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05BFA20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2118175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6C7BF291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B3DBF3D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A14B450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167F63DD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w ramach Krajowego Planu Odbudowy i Zwiększania Odporności</w:t>
      </w:r>
    </w:p>
    <w:p w14:paraId="3026C551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Inwestycja A1.2.1 Inwestycje dla przedsiębiorstw w produkty, usługi i kompetencje pracowników oraz</w:t>
      </w:r>
    </w:p>
    <w:p w14:paraId="5A6C7876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kadry związane z dywersyfikacją działalności</w:t>
      </w:r>
    </w:p>
    <w:p w14:paraId="0E561E03" w14:textId="465B53C3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 xml:space="preserve">Przedsięwzięcie MŚP nr </w:t>
      </w:r>
      <w:r w:rsidR="006A3D2B" w:rsidRPr="006A3D2B">
        <w:rPr>
          <w:color w:val="000000"/>
          <w:sz w:val="24"/>
          <w:szCs w:val="24"/>
        </w:rPr>
        <w:t>KPOD.01.03-IW.01-4400/24</w:t>
      </w:r>
    </w:p>
    <w:p w14:paraId="5FFB6D08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7488FD23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0A7BFE35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D089544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997F23B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D4708D6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3CDC37B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DAD3E1A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BBDF7ED" w14:textId="2A76F324" w:rsidR="00323374" w:rsidRPr="00323374" w:rsidRDefault="00323374" w:rsidP="00894179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>Postępowanie ofertowe prowadzone zgodnie z zasadą konkurencyjności opisaną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 “Wytycznych dotyczących kwalifikowalności wydatków na lata 2021-2027” oraz zasadach</w:t>
      </w:r>
    </w:p>
    <w:p w14:paraId="61DCFFD5" w14:textId="77777777" w:rsidR="00323374" w:rsidRP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>określonych w art. 6c ustawy o utworzeniu Polskiej Agencji Rozwoju Przedsiębiorczości</w:t>
      </w:r>
    </w:p>
    <w:p w14:paraId="65F8791B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C848F07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0F91F1B2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16C49F88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17836B94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6167387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B3E6A65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0CBCF94A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44E42A1F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64F8C2E" w14:textId="5A13ECC5" w:rsidR="00323374" w:rsidRPr="00323374" w:rsidRDefault="006A3D2B" w:rsidP="00894179">
      <w:pPr>
        <w:widowControl w:val="0"/>
        <w:spacing w:after="0" w:line="240" w:lineRule="auto"/>
        <w:jc w:val="center"/>
        <w:rPr>
          <w:color w:val="000000"/>
        </w:rPr>
      </w:pPr>
      <w:proofErr w:type="spellStart"/>
      <w:r>
        <w:rPr>
          <w:color w:val="000000"/>
        </w:rPr>
        <w:t>Kraśniów</w:t>
      </w:r>
      <w:proofErr w:type="spellEnd"/>
      <w:r w:rsidR="00323374" w:rsidRPr="00323374">
        <w:rPr>
          <w:color w:val="000000"/>
        </w:rPr>
        <w:t xml:space="preserve">, </w:t>
      </w:r>
      <w:r w:rsidR="00E634C5">
        <w:rPr>
          <w:color w:val="000000"/>
        </w:rPr>
        <w:t>1</w:t>
      </w:r>
      <w:r w:rsidR="00CC11DE">
        <w:rPr>
          <w:color w:val="000000"/>
        </w:rPr>
        <w:t>2</w:t>
      </w:r>
      <w:r w:rsidR="00323374" w:rsidRPr="00323374">
        <w:rPr>
          <w:color w:val="000000"/>
        </w:rPr>
        <w:t>.</w:t>
      </w:r>
      <w:r w:rsidR="0057135A">
        <w:rPr>
          <w:color w:val="000000"/>
        </w:rPr>
        <w:t>1</w:t>
      </w:r>
      <w:r w:rsidR="008D56CD">
        <w:rPr>
          <w:color w:val="000000"/>
        </w:rPr>
        <w:t>2</w:t>
      </w:r>
      <w:r w:rsidR="00323374" w:rsidRPr="00323374">
        <w:rPr>
          <w:color w:val="000000"/>
        </w:rPr>
        <w:t>.2025 r.</w:t>
      </w:r>
    </w:p>
    <w:p w14:paraId="0A78C492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5370CBF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C12D4F0" w14:textId="77777777" w:rsidR="00323374" w:rsidRDefault="00323374" w:rsidP="00EF0808">
      <w:pPr>
        <w:widowControl w:val="0"/>
        <w:spacing w:after="0" w:line="240" w:lineRule="auto"/>
        <w:rPr>
          <w:color w:val="000000"/>
        </w:rPr>
      </w:pPr>
    </w:p>
    <w:p w14:paraId="64C1BFF0" w14:textId="1EBB0BBF" w:rsidR="00323374" w:rsidRPr="00323374" w:rsidRDefault="00323374" w:rsidP="00323374">
      <w:pPr>
        <w:widowControl w:val="0"/>
        <w:spacing w:after="0" w:line="240" w:lineRule="auto"/>
        <w:rPr>
          <w:b/>
          <w:bCs/>
          <w:color w:val="000000"/>
        </w:rPr>
      </w:pPr>
    </w:p>
    <w:p w14:paraId="77ED4482" w14:textId="77777777" w:rsidR="00323374" w:rsidRP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I. NAZWA, ADRES, NIP ZAMAWIAJĄCEGO</w:t>
      </w:r>
    </w:p>
    <w:p w14:paraId="520BCF7E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  <w:bookmarkStart w:id="0" w:name="_Hlk194331169"/>
    </w:p>
    <w:p w14:paraId="2A1B338E" w14:textId="77777777" w:rsidR="006A3D2B" w:rsidRPr="006A3D2B" w:rsidRDefault="006A3D2B" w:rsidP="006A3D2B">
      <w:pPr>
        <w:widowControl w:val="0"/>
        <w:spacing w:after="0" w:line="240" w:lineRule="auto"/>
        <w:jc w:val="center"/>
        <w:rPr>
          <w:color w:val="000000"/>
        </w:rPr>
      </w:pPr>
      <w:bookmarkStart w:id="1" w:name="_Hlk188270560"/>
      <w:r w:rsidRPr="006A3D2B">
        <w:rPr>
          <w:color w:val="000000"/>
        </w:rPr>
        <w:t>ZAJAZD WIŚNIEWSKICH, RESTAURACJA,</w:t>
      </w:r>
    </w:p>
    <w:p w14:paraId="1F69206D" w14:textId="48F4F56C" w:rsidR="00E57E81" w:rsidRPr="0020451D" w:rsidRDefault="006A3D2B" w:rsidP="006A3D2B">
      <w:pPr>
        <w:widowControl w:val="0"/>
        <w:spacing w:after="0" w:line="240" w:lineRule="auto"/>
        <w:jc w:val="center"/>
        <w:rPr>
          <w:color w:val="000000"/>
        </w:rPr>
      </w:pPr>
      <w:r w:rsidRPr="006A3D2B">
        <w:rPr>
          <w:color w:val="000000"/>
        </w:rPr>
        <w:t>HOTEL, Barbara Wiśniewska,</w:t>
      </w:r>
      <w:r>
        <w:rPr>
          <w:color w:val="000000"/>
        </w:rPr>
        <w:t xml:space="preserve"> </w:t>
      </w:r>
      <w:r w:rsidRPr="006A3D2B">
        <w:rPr>
          <w:color w:val="000000"/>
        </w:rPr>
        <w:t>KRAŚNIÓW 25, 28-520 Opatowiec</w:t>
      </w:r>
      <w:bookmarkEnd w:id="0"/>
    </w:p>
    <w:bookmarkEnd w:id="1"/>
    <w:p w14:paraId="1F0DCB3E" w14:textId="5579EBAB" w:rsidR="00E57E81" w:rsidRPr="00323374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20451D">
        <w:rPr>
          <w:color w:val="000000"/>
        </w:rPr>
        <w:t xml:space="preserve">NIP: </w:t>
      </w:r>
      <w:r w:rsidR="006A3D2B" w:rsidRPr="006A3D2B">
        <w:rPr>
          <w:color w:val="000000"/>
        </w:rPr>
        <w:t>6620051265</w:t>
      </w:r>
      <w:r w:rsidR="00FE3347">
        <w:rPr>
          <w:color w:val="000000"/>
        </w:rPr>
        <w:t xml:space="preserve"> </w:t>
      </w:r>
      <w:r>
        <w:rPr>
          <w:color w:val="000000"/>
        </w:rPr>
        <w:t xml:space="preserve">REGON: </w:t>
      </w:r>
      <w:r w:rsidR="006A3D2B" w:rsidRPr="006A3D2B">
        <w:rPr>
          <w:color w:val="000000"/>
        </w:rPr>
        <w:t>290678869</w:t>
      </w:r>
    </w:p>
    <w:p w14:paraId="6F3AD499" w14:textId="5802FF46" w:rsidR="00E57E81" w:rsidRPr="00323374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 xml:space="preserve">Osoba do kontaktu: </w:t>
      </w:r>
      <w:r w:rsidR="006A3D2B">
        <w:rPr>
          <w:color w:val="000000"/>
        </w:rPr>
        <w:t>Ewelina Wiśniewska</w:t>
      </w:r>
    </w:p>
    <w:p w14:paraId="3EFAF1EF" w14:textId="7F3C3F7C" w:rsidR="00E57E81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 xml:space="preserve">Telefon: </w:t>
      </w:r>
      <w:r w:rsidR="006A3D2B">
        <w:rPr>
          <w:color w:val="000000"/>
        </w:rPr>
        <w:t>504229489</w:t>
      </w:r>
    </w:p>
    <w:p w14:paraId="40845203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6BF859F2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9AB606C" w14:textId="77777777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II. TRYB UDZIELENIA ZAMÓWIENIA</w:t>
      </w:r>
    </w:p>
    <w:p w14:paraId="4F638C71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5B04B350" w14:textId="3BF046D3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Postępowanie ofertowe prowadzone jest w ramach Krajowego Planu Odbudowy i Zwiększania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Odporności (planu rozwojowego), Inwestycja A1.2.1 Inwestycje dla przedsiębiorstw w produkty,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usługi i kompetencje pracowników oraz kadry związane z dywersyfikacją działalności.</w:t>
      </w:r>
    </w:p>
    <w:p w14:paraId="22B62BB7" w14:textId="42C2520E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Niniejsze postępowanie prowadzone jest zgodnie z zasadą konkurencyjności oraz zasadach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określonych w art. 6c ustawy o utworzeniu Polskiej Agencji Rozwoju Przedsiębiorczości.</w:t>
      </w:r>
    </w:p>
    <w:p w14:paraId="453EBF79" w14:textId="41D8099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Do niniejszego zapytania ofertowego nie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mają zastosowania przepisy Ustawy z dnia 11 września</w:t>
      </w:r>
      <w:r w:rsidR="00D62A45">
        <w:rPr>
          <w:color w:val="000000"/>
        </w:rPr>
        <w:t xml:space="preserve"> </w:t>
      </w:r>
      <w:r w:rsidRPr="00323374">
        <w:rPr>
          <w:color w:val="000000"/>
        </w:rPr>
        <w:t>2019 r. Prawo zamówień publicznych (tekst jedn.: Dz.U. z 202</w:t>
      </w:r>
      <w:r w:rsidR="00BF0175">
        <w:rPr>
          <w:color w:val="000000"/>
        </w:rPr>
        <w:t>4</w:t>
      </w:r>
      <w:r w:rsidRPr="00323374">
        <w:rPr>
          <w:color w:val="000000"/>
        </w:rPr>
        <w:t xml:space="preserve"> r., poz. </w:t>
      </w:r>
      <w:r w:rsidR="00BF0175">
        <w:rPr>
          <w:color w:val="000000"/>
        </w:rPr>
        <w:t>1320 ze zm.</w:t>
      </w:r>
      <w:r w:rsidRPr="00323374">
        <w:rPr>
          <w:color w:val="000000"/>
        </w:rPr>
        <w:t>).</w:t>
      </w:r>
    </w:p>
    <w:p w14:paraId="317C70BF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13445655" w14:textId="61BD2D37" w:rsidR="00323374" w:rsidRP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III. SPOSÓB UPUBLICZNIENIA ZAPYTANIA OFERTOWEGO</w:t>
      </w:r>
    </w:p>
    <w:p w14:paraId="683BC1DD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FB0B865" w14:textId="0DFE1A18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Niniejsze zapytanie zostało upublicznione w bazie konkurencyjności:</w:t>
      </w:r>
    </w:p>
    <w:p w14:paraId="799ED966" w14:textId="07814DB9" w:rsidR="00323374" w:rsidRDefault="0020451D" w:rsidP="00323374">
      <w:pPr>
        <w:widowControl w:val="0"/>
        <w:spacing w:after="0" w:line="240" w:lineRule="auto"/>
        <w:rPr>
          <w:color w:val="000000"/>
        </w:rPr>
      </w:pPr>
      <w:hyperlink r:id="rId9" w:history="1">
        <w:r w:rsidRPr="008C645E">
          <w:rPr>
            <w:rStyle w:val="Hipercze"/>
          </w:rPr>
          <w:t>https://bazakonkurencyjnosci.funduszeeuropejskie.gov.pl/</w:t>
        </w:r>
      </w:hyperlink>
    </w:p>
    <w:p w14:paraId="23BF601F" w14:textId="77777777" w:rsidR="0020451D" w:rsidRPr="00323374" w:rsidRDefault="0020451D" w:rsidP="00323374">
      <w:pPr>
        <w:widowControl w:val="0"/>
        <w:spacing w:after="0" w:line="240" w:lineRule="auto"/>
        <w:rPr>
          <w:color w:val="000000"/>
        </w:rPr>
      </w:pPr>
    </w:p>
    <w:p w14:paraId="5E070EAC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IV. POSTANOWIENIA OGÓLNE</w:t>
      </w:r>
    </w:p>
    <w:p w14:paraId="376283E7" w14:textId="77777777" w:rsidR="0020451D" w:rsidRPr="0020451D" w:rsidRDefault="0020451D" w:rsidP="00EF0808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4FCAB69F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Postępowanie prowadzone jest w języku polskim.</w:t>
      </w:r>
    </w:p>
    <w:p w14:paraId="7B2DE407" w14:textId="7F01D31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</w:t>
      </w:r>
      <w:r w:rsidR="00BF0175" w:rsidRPr="00BF0175">
        <w:rPr>
          <w:color w:val="000000"/>
        </w:rPr>
        <w:t xml:space="preserve">Zamawiający nie dokonał podziału zamówienia na części ze względu na charakter zamówienia, w szczególności fakt, że sposób wykonania czynności związanych z </w:t>
      </w:r>
      <w:r w:rsidR="00BF0175">
        <w:rPr>
          <w:color w:val="000000"/>
        </w:rPr>
        <w:t>dostawą</w:t>
      </w:r>
      <w:r w:rsidR="00BF0175" w:rsidRPr="00BF0175">
        <w:rPr>
          <w:color w:val="000000"/>
        </w:rPr>
        <w:t xml:space="preserve"> oraz zakres prac jest ze sobą ściśle związany, a podział zamówienia na Etapy lub części powodowałby zagrożenia realizacji ciągłości świadczenia dostaw i ich komplementarności. W szczególności uwzględniając fakt, że taki podział groziłby ograniczeniem konkurencji albo – nadmiernymi trudnościami technicznymi, nadmiernymi kosztami wykonania zamówienia, oraz potrzeba skoordynowania działań różnych wykonawców realizujących poszczególne części zamówienia, co mogłoby poważnie zagrozić właściwemu wykonaniu zamówienia.</w:t>
      </w:r>
      <w:r w:rsidRPr="00323374">
        <w:rPr>
          <w:color w:val="000000"/>
        </w:rPr>
        <w:t>3. Zamawiający nie dopuszcza możliwości składania ofert wariantowych.</w:t>
      </w:r>
    </w:p>
    <w:p w14:paraId="2A91EAF0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Zamawiający nie przewiduje zwrotu kosztów udziału w postępowaniu.</w:t>
      </w:r>
    </w:p>
    <w:p w14:paraId="743726D6" w14:textId="4E4400D8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Zamawiający zastrzega sobie możliwość, przed upływem terminu składania ofert, zmiany treści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zapytania ofertowego.</w:t>
      </w:r>
    </w:p>
    <w:p w14:paraId="7AF85E17" w14:textId="0A4E35C9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Zamawiający zastrzega sobie możliwość do unieważnienia postępowania</w:t>
      </w:r>
      <w:r w:rsidR="00BF0175">
        <w:rPr>
          <w:color w:val="000000"/>
        </w:rPr>
        <w:t xml:space="preserve">, </w:t>
      </w:r>
      <w:r w:rsidRPr="00323374">
        <w:rPr>
          <w:color w:val="000000"/>
        </w:rPr>
        <w:t>gdy wystąpi choć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jedna z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poniższych przesłanek:</w:t>
      </w:r>
    </w:p>
    <w:p w14:paraId="6B9B03C7" w14:textId="1BFEA63C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w ramach postępowania nie wpłynęła żadna oferta,</w:t>
      </w:r>
    </w:p>
    <w:p w14:paraId="34ECD424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w ramach postępowania nie wpłynęła żadna ważna oferta,</w:t>
      </w:r>
    </w:p>
    <w:p w14:paraId="389D817E" w14:textId="34DD9911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w ramach postępowania wpłynęła tylko jedna oferta złożona przez Wykonawcę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wykluczonego z postępowania,</w:t>
      </w:r>
    </w:p>
    <w:p w14:paraId="249FA45E" w14:textId="7FC591B6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d) gdy cena najkorzystniejszej oferty lub oferta z najniższą ceną przewyższa kwotę, którą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Zamawiający zamierza przeznaczyć na sfinansowanie zamówienia,</w:t>
      </w:r>
    </w:p>
    <w:p w14:paraId="68F33FD8" w14:textId="5C25798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e) gdy w ramach postępowania wpłynęły oferty z rażąco niską ceną w rozumieniu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niniejszego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lastRenderedPageBreak/>
        <w:t>postępowania,</w:t>
      </w:r>
    </w:p>
    <w:p w14:paraId="31B3D093" w14:textId="2BD1BEE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f) gdy postępowanie będzie obarczone wadą, która jest niemożliwa do usunięcia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 uniemożliwia zawarcie ważnej umowy w sprawie zamówienia,</w:t>
      </w:r>
    </w:p>
    <w:p w14:paraId="198778FA" w14:textId="781E03C4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g) gdy Zamawiający zrezygnuje z udzielenia zamówienia lub zamierza wprowadzić istotne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zmiany warunków zapytania ofertowego.</w:t>
      </w:r>
    </w:p>
    <w:p w14:paraId="060CA914" w14:textId="75F56176" w:rsid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 przypadku unieważnienia postępowania, Wykonawcy nie przysługuje żadne roszczenie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 stosunku do Zamawiającego.</w:t>
      </w:r>
    </w:p>
    <w:p w14:paraId="24DA89E0" w14:textId="77777777" w:rsidR="00EF0808" w:rsidRDefault="00EF0808" w:rsidP="00EF0808">
      <w:pPr>
        <w:widowControl w:val="0"/>
        <w:spacing w:after="0" w:line="240" w:lineRule="auto"/>
        <w:jc w:val="both"/>
        <w:rPr>
          <w:color w:val="000000"/>
        </w:rPr>
      </w:pPr>
    </w:p>
    <w:p w14:paraId="5B9A2AA5" w14:textId="77777777" w:rsidR="00EF0808" w:rsidRPr="00323374" w:rsidRDefault="00EF0808" w:rsidP="00EF0808">
      <w:pPr>
        <w:widowControl w:val="0"/>
        <w:spacing w:after="0" w:line="240" w:lineRule="auto"/>
        <w:jc w:val="both"/>
        <w:rPr>
          <w:color w:val="000000"/>
        </w:rPr>
      </w:pPr>
    </w:p>
    <w:p w14:paraId="2EBF1173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V. OPIS PRZEDMIOTU ZAMÓWIENIA</w:t>
      </w:r>
    </w:p>
    <w:p w14:paraId="2010EF49" w14:textId="77777777" w:rsidR="0020451D" w:rsidRP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5A338572" w14:textId="731051D5" w:rsidR="005508A9" w:rsidRDefault="00D5399C" w:rsidP="00D5399C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>1.</w:t>
      </w:r>
      <w:r w:rsidR="00323374" w:rsidRPr="00D5399C">
        <w:rPr>
          <w:color w:val="000000"/>
        </w:rPr>
        <w:t xml:space="preserve">Przedmiotem zamówienia jest dostawa </w:t>
      </w:r>
      <w:r w:rsidR="00E27DD4">
        <w:rPr>
          <w:color w:val="000000"/>
        </w:rPr>
        <w:t>sprzętów gastronomicznych</w:t>
      </w:r>
      <w:r w:rsidR="005508A9">
        <w:rPr>
          <w:color w:val="000000"/>
        </w:rPr>
        <w:t>, f</w:t>
      </w:r>
      <w:r w:rsidR="00323374" w:rsidRPr="00D5399C">
        <w:rPr>
          <w:color w:val="000000"/>
        </w:rPr>
        <w:t>abrycznie nowych</w:t>
      </w:r>
      <w:r w:rsidR="00BF0175" w:rsidRPr="00D5399C">
        <w:rPr>
          <w:color w:val="000000"/>
        </w:rPr>
        <w:t>, wolnych od obciążeń oraz wad</w:t>
      </w:r>
      <w:r w:rsidR="005508A9">
        <w:rPr>
          <w:color w:val="000000"/>
        </w:rPr>
        <w:t>,</w:t>
      </w:r>
      <w:r w:rsidR="00323374" w:rsidRPr="00D5399C">
        <w:rPr>
          <w:color w:val="000000"/>
        </w:rPr>
        <w:t xml:space="preserve"> zgodnie z następującą</w:t>
      </w:r>
      <w:r w:rsidR="00BF0175" w:rsidRPr="00D5399C">
        <w:rPr>
          <w:color w:val="000000"/>
        </w:rPr>
        <w:t xml:space="preserve"> </w:t>
      </w:r>
      <w:r w:rsidR="005508A9">
        <w:rPr>
          <w:color w:val="000000"/>
        </w:rPr>
        <w:t>s</w:t>
      </w:r>
      <w:r w:rsidR="00323374" w:rsidRPr="00D5399C">
        <w:rPr>
          <w:color w:val="000000"/>
        </w:rPr>
        <w:t>pecyfikacją:</w:t>
      </w:r>
    </w:p>
    <w:p w14:paraId="0103C932" w14:textId="77777777" w:rsidR="00561C7A" w:rsidRPr="00D5399C" w:rsidRDefault="00561C7A" w:rsidP="00D5399C">
      <w:pPr>
        <w:widowControl w:val="0"/>
        <w:spacing w:after="0" w:line="240" w:lineRule="auto"/>
        <w:rPr>
          <w:color w:val="000000"/>
        </w:rPr>
      </w:pPr>
    </w:p>
    <w:p w14:paraId="5C8FF725" w14:textId="7A981CF1" w:rsidR="0070157F" w:rsidRDefault="00E27DD4" w:rsidP="0070157F">
      <w:pPr>
        <w:widowControl w:val="0"/>
        <w:spacing w:after="0" w:line="240" w:lineRule="auto"/>
        <w:ind w:left="720"/>
        <w:jc w:val="both"/>
        <w:rPr>
          <w:color w:val="000000"/>
        </w:rPr>
      </w:pPr>
      <w:r w:rsidRPr="00E27DD4">
        <w:rPr>
          <w:color w:val="000000"/>
        </w:rPr>
        <w:t>1. Piec z podstawą - 1 szt.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>Zasilanie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>elektryczne, sterowania manualne, liczba blach: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>5</w:t>
      </w:r>
      <w:r w:rsidR="0070157F">
        <w:rPr>
          <w:color w:val="000000"/>
        </w:rPr>
        <w:t xml:space="preserve">, </w:t>
      </w:r>
      <w:r w:rsidR="0070157F" w:rsidRPr="0070157F">
        <w:rPr>
          <w:color w:val="000000"/>
        </w:rPr>
        <w:t xml:space="preserve">rozmiary blach: GN 1/1, rozstaw blach: 67 mm, częstotliwość: 50 / 60 </w:t>
      </w:r>
      <w:proofErr w:type="spellStart"/>
      <w:r w:rsidR="0070157F" w:rsidRPr="0070157F">
        <w:rPr>
          <w:color w:val="000000"/>
        </w:rPr>
        <w:t>Hz</w:t>
      </w:r>
      <w:proofErr w:type="spellEnd"/>
      <w:r w:rsidR="0070157F" w:rsidRPr="0070157F">
        <w:rPr>
          <w:color w:val="000000"/>
        </w:rPr>
        <w:t>, napięcie: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>230V N~ / 400V 3N~, waga</w:t>
      </w:r>
      <w:r w:rsidR="0070157F">
        <w:rPr>
          <w:color w:val="000000"/>
        </w:rPr>
        <w:t xml:space="preserve"> min</w:t>
      </w:r>
      <w:r w:rsidR="0070157F" w:rsidRPr="0070157F">
        <w:rPr>
          <w:color w:val="000000"/>
        </w:rPr>
        <w:t>: 67 kg, moc elektryczna</w:t>
      </w:r>
      <w:r w:rsidR="0070157F">
        <w:rPr>
          <w:color w:val="000000"/>
        </w:rPr>
        <w:t xml:space="preserve"> min</w:t>
      </w:r>
      <w:r w:rsidR="0070157F" w:rsidRPr="0070157F">
        <w:rPr>
          <w:color w:val="000000"/>
        </w:rPr>
        <w:t>: 7,</w:t>
      </w:r>
      <w:r w:rsidR="0070157F">
        <w:rPr>
          <w:color w:val="000000"/>
        </w:rPr>
        <w:t>1</w:t>
      </w:r>
      <w:r w:rsidR="0070157F" w:rsidRPr="0070157F">
        <w:rPr>
          <w:color w:val="000000"/>
        </w:rPr>
        <w:t xml:space="preserve"> </w:t>
      </w:r>
      <w:proofErr w:type="spellStart"/>
      <w:r w:rsidR="0070157F" w:rsidRPr="0070157F">
        <w:rPr>
          <w:color w:val="000000"/>
        </w:rPr>
        <w:t>kW</w:t>
      </w:r>
      <w:r w:rsidR="0070157F">
        <w:rPr>
          <w:color w:val="000000"/>
        </w:rPr>
        <w:t>.</w:t>
      </w:r>
      <w:proofErr w:type="spellEnd"/>
    </w:p>
    <w:p w14:paraId="6C812C4E" w14:textId="77777777" w:rsidR="0070157F" w:rsidRPr="00E27DD4" w:rsidRDefault="0070157F" w:rsidP="00E27DD4">
      <w:pPr>
        <w:widowControl w:val="0"/>
        <w:spacing w:after="0" w:line="240" w:lineRule="auto"/>
        <w:ind w:left="720"/>
        <w:jc w:val="both"/>
        <w:rPr>
          <w:color w:val="000000"/>
        </w:rPr>
      </w:pPr>
    </w:p>
    <w:p w14:paraId="050E02BB" w14:textId="2EED0BF7" w:rsidR="0070157F" w:rsidRPr="0070157F" w:rsidRDefault="00E27DD4" w:rsidP="0070157F">
      <w:pPr>
        <w:widowControl w:val="0"/>
        <w:spacing w:after="0" w:line="240" w:lineRule="auto"/>
        <w:ind w:left="720"/>
        <w:jc w:val="both"/>
        <w:rPr>
          <w:color w:val="000000"/>
        </w:rPr>
      </w:pPr>
      <w:r w:rsidRPr="00E27DD4">
        <w:rPr>
          <w:color w:val="000000"/>
        </w:rPr>
        <w:t>2. Zmywarka - 1 szt.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>Zmywarka gastronomiczna do naczyń z funkcją wyparzania,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>pompą odpływu i zasilaniem 3-fazowym (400V) przeznaczona do mycia szkła,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>talerzy i sztućców. Prześwit (wysokość drzwi - 36,5 cm). Górne i dolne ramiona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>myjące oraz płuczące gwarantują właściwą jakość mycia i wyparzania. Sterowanie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>elektroniczne. Podgląd temperatury mycia i płukania na wyświetlaczu. Licznik cykli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 xml:space="preserve">mycia. </w:t>
      </w:r>
      <w:proofErr w:type="spellStart"/>
      <w:r w:rsidR="0070157F" w:rsidRPr="0070157F">
        <w:rPr>
          <w:color w:val="000000"/>
        </w:rPr>
        <w:t>Termostop</w:t>
      </w:r>
      <w:proofErr w:type="spellEnd"/>
      <w:r w:rsidR="0070157F" w:rsidRPr="0070157F">
        <w:rPr>
          <w:color w:val="000000"/>
        </w:rPr>
        <w:t xml:space="preserve"> - gwarantowana temperatura płukania. Automatyczny start po</w:t>
      </w:r>
    </w:p>
    <w:p w14:paraId="0CD0BDED" w14:textId="77386C6C" w:rsidR="00E27DD4" w:rsidRPr="00E27DD4" w:rsidRDefault="0070157F" w:rsidP="0070157F">
      <w:pPr>
        <w:widowControl w:val="0"/>
        <w:spacing w:after="0" w:line="240" w:lineRule="auto"/>
        <w:ind w:left="720"/>
        <w:jc w:val="both"/>
        <w:rPr>
          <w:color w:val="000000"/>
        </w:rPr>
      </w:pPr>
      <w:r w:rsidRPr="0070157F">
        <w:rPr>
          <w:color w:val="000000"/>
        </w:rPr>
        <w:t>zamknięciu drzwi.</w:t>
      </w:r>
      <w:r>
        <w:rPr>
          <w:color w:val="000000"/>
        </w:rPr>
        <w:t xml:space="preserve"> </w:t>
      </w:r>
      <w:r w:rsidRPr="0070157F">
        <w:rPr>
          <w:color w:val="000000"/>
        </w:rPr>
        <w:t xml:space="preserve">Program </w:t>
      </w:r>
      <w:r>
        <w:rPr>
          <w:color w:val="000000"/>
        </w:rPr>
        <w:t>samooczyszczenia.</w:t>
      </w:r>
    </w:p>
    <w:p w14:paraId="2D0C16F0" w14:textId="77777777" w:rsidR="00E27DD4" w:rsidRDefault="00E27DD4" w:rsidP="00E27DD4">
      <w:pPr>
        <w:widowControl w:val="0"/>
        <w:spacing w:after="0" w:line="240" w:lineRule="auto"/>
        <w:ind w:left="720"/>
        <w:jc w:val="both"/>
        <w:rPr>
          <w:color w:val="000000"/>
        </w:rPr>
      </w:pPr>
    </w:p>
    <w:p w14:paraId="307A02F3" w14:textId="2A66F29F" w:rsidR="0070157F" w:rsidRPr="0070157F" w:rsidRDefault="00E27DD4" w:rsidP="0070157F">
      <w:pPr>
        <w:widowControl w:val="0"/>
        <w:spacing w:after="0" w:line="240" w:lineRule="auto"/>
        <w:ind w:left="720"/>
        <w:jc w:val="both"/>
        <w:rPr>
          <w:color w:val="000000"/>
        </w:rPr>
      </w:pPr>
      <w:r w:rsidRPr="00E27DD4">
        <w:rPr>
          <w:color w:val="000000"/>
        </w:rPr>
        <w:t>3. Lada chłodnicza - 1 szt.</w:t>
      </w:r>
      <w:r w:rsidR="0070157F" w:rsidRPr="0070157F">
        <w:rPr>
          <w:rFonts w:ascii="Montserrat-Light" w:hAnsi="Montserrat-Light" w:cs="Montserrat-Light"/>
          <w:sz w:val="24"/>
          <w:szCs w:val="24"/>
        </w:rPr>
        <w:t xml:space="preserve"> </w:t>
      </w:r>
      <w:r w:rsidR="0070157F" w:rsidRPr="0070157F">
        <w:rPr>
          <w:color w:val="000000"/>
        </w:rPr>
        <w:t>3 klasa klimatyczna. Agregat wewnętrzny zasilany ekologicznym</w:t>
      </w:r>
    </w:p>
    <w:p w14:paraId="21B48E43" w14:textId="6B97ACE4" w:rsidR="0070157F" w:rsidRPr="00E27DD4" w:rsidRDefault="0070157F" w:rsidP="0070157F">
      <w:pPr>
        <w:widowControl w:val="0"/>
        <w:spacing w:after="0" w:line="240" w:lineRule="auto"/>
        <w:ind w:left="720"/>
        <w:jc w:val="both"/>
        <w:rPr>
          <w:color w:val="000000"/>
        </w:rPr>
      </w:pPr>
      <w:r w:rsidRPr="0070157F">
        <w:rPr>
          <w:color w:val="000000"/>
        </w:rPr>
        <w:t>czynnikiem chłodniczym R-290</w:t>
      </w:r>
      <w:r>
        <w:rPr>
          <w:color w:val="000000"/>
        </w:rPr>
        <w:t xml:space="preserve"> </w:t>
      </w:r>
      <w:r w:rsidRPr="0070157F">
        <w:rPr>
          <w:color w:val="000000"/>
        </w:rPr>
        <w:t>Chłodzenie grawitacyjne. Elektroniczny regulator temperatury z wyświetlaczem.</w:t>
      </w:r>
      <w:r>
        <w:rPr>
          <w:color w:val="000000"/>
        </w:rPr>
        <w:t xml:space="preserve"> </w:t>
      </w:r>
      <w:r w:rsidRPr="0070157F">
        <w:rPr>
          <w:color w:val="000000"/>
        </w:rPr>
        <w:t>Boki gładkie srebrnoszare z tworzywa HIPS wypełnione ekologiczną pianką poliuretanową.</w:t>
      </w:r>
      <w:r>
        <w:rPr>
          <w:color w:val="000000"/>
        </w:rPr>
        <w:t xml:space="preserve"> </w:t>
      </w:r>
      <w:r w:rsidR="00D55E3A" w:rsidRPr="00D55E3A">
        <w:rPr>
          <w:color w:val="000000"/>
        </w:rPr>
        <w:t xml:space="preserve">Kolorowe wykończenie frontu urządzenia. Podświetlenie LED. Szyba prosta od 1 do 10 °C, </w:t>
      </w:r>
      <w:r w:rsidR="00FC18B0" w:rsidRPr="00FC18B0">
        <w:rPr>
          <w:color w:val="000000"/>
        </w:rPr>
        <w:t>dług.min.1800mm x szer.min.1000mm x wys.min.1200mm</w:t>
      </w:r>
      <w:r w:rsidR="00FC18B0">
        <w:rPr>
          <w:color w:val="000000"/>
        </w:rPr>
        <w:t>.</w:t>
      </w:r>
    </w:p>
    <w:p w14:paraId="6ACB27EB" w14:textId="77777777" w:rsidR="00E27DD4" w:rsidRDefault="00E27DD4" w:rsidP="00E27DD4">
      <w:pPr>
        <w:widowControl w:val="0"/>
        <w:spacing w:after="0" w:line="240" w:lineRule="auto"/>
        <w:ind w:left="720"/>
        <w:jc w:val="both"/>
        <w:rPr>
          <w:color w:val="000000"/>
        </w:rPr>
      </w:pPr>
    </w:p>
    <w:p w14:paraId="68F6D361" w14:textId="20AB040D" w:rsidR="00FC18B0" w:rsidRPr="00FC18B0" w:rsidRDefault="00E27DD4" w:rsidP="00FC18B0">
      <w:pPr>
        <w:widowControl w:val="0"/>
        <w:spacing w:after="0" w:line="240" w:lineRule="auto"/>
        <w:ind w:left="720"/>
        <w:jc w:val="both"/>
        <w:rPr>
          <w:color w:val="000000"/>
        </w:rPr>
      </w:pPr>
      <w:r w:rsidRPr="00E27DD4">
        <w:rPr>
          <w:color w:val="000000"/>
        </w:rPr>
        <w:t>4. Lodówka barowa - 1 szt.</w:t>
      </w:r>
      <w:r w:rsidR="0070157F">
        <w:rPr>
          <w:color w:val="000000"/>
        </w:rPr>
        <w:t xml:space="preserve"> </w:t>
      </w:r>
      <w:r w:rsidRPr="00E27DD4">
        <w:rPr>
          <w:color w:val="000000"/>
        </w:rPr>
        <w:t xml:space="preserve"> </w:t>
      </w:r>
      <w:r w:rsidR="0070157F" w:rsidRPr="0070157F">
        <w:rPr>
          <w:color w:val="000000"/>
        </w:rPr>
        <w:t>Wnętrze komory wykonane z tłoczonego aluminium.</w:t>
      </w:r>
      <w:r w:rsidR="0070157F">
        <w:rPr>
          <w:color w:val="000000"/>
        </w:rPr>
        <w:t xml:space="preserve"> </w:t>
      </w:r>
      <w:r w:rsidR="0070157F" w:rsidRPr="0070157F">
        <w:rPr>
          <w:color w:val="000000"/>
        </w:rPr>
        <w:t xml:space="preserve">Samozamykające się drzwi z podwójną szybą i ramą. Moc 510W. </w:t>
      </w:r>
      <w:r w:rsidR="00B2472A">
        <w:rPr>
          <w:color w:val="000000"/>
        </w:rPr>
        <w:t>W</w:t>
      </w:r>
      <w:r w:rsidR="00FC18B0" w:rsidRPr="00FC18B0">
        <w:rPr>
          <w:color w:val="000000"/>
        </w:rPr>
        <w:t>ys.min.1900mm, dług</w:t>
      </w:r>
      <w:r w:rsidR="00B2472A">
        <w:rPr>
          <w:color w:val="000000"/>
        </w:rPr>
        <w:t>.</w:t>
      </w:r>
      <w:r w:rsidR="00FC18B0" w:rsidRPr="00FC18B0">
        <w:rPr>
          <w:color w:val="000000"/>
        </w:rPr>
        <w:t xml:space="preserve"> min.1000mm</w:t>
      </w:r>
    </w:p>
    <w:p w14:paraId="072D9F0E" w14:textId="60180FD8" w:rsidR="00E27DD4" w:rsidRPr="00E27DD4" w:rsidRDefault="00E27DD4" w:rsidP="0070157F">
      <w:pPr>
        <w:widowControl w:val="0"/>
        <w:spacing w:after="0" w:line="240" w:lineRule="auto"/>
        <w:ind w:left="720"/>
        <w:jc w:val="both"/>
        <w:rPr>
          <w:color w:val="000000"/>
        </w:rPr>
      </w:pPr>
    </w:p>
    <w:p w14:paraId="027F1269" w14:textId="77777777" w:rsidR="00E27DD4" w:rsidRDefault="00E27DD4" w:rsidP="00E57E81">
      <w:pPr>
        <w:widowControl w:val="0"/>
        <w:spacing w:after="0" w:line="240" w:lineRule="auto"/>
        <w:ind w:left="720"/>
        <w:jc w:val="both"/>
        <w:rPr>
          <w:b/>
          <w:bCs/>
          <w:color w:val="000000"/>
        </w:rPr>
      </w:pPr>
    </w:p>
    <w:p w14:paraId="3741C9F7" w14:textId="13430546" w:rsidR="00E57E81" w:rsidRPr="007451D2" w:rsidRDefault="00E57E81" w:rsidP="00E57E81">
      <w:pPr>
        <w:widowControl w:val="0"/>
        <w:spacing w:after="0" w:line="240" w:lineRule="auto"/>
        <w:ind w:left="720"/>
        <w:jc w:val="both"/>
        <w:rPr>
          <w:b/>
          <w:bCs/>
          <w:color w:val="000000"/>
        </w:rPr>
      </w:pPr>
      <w:r w:rsidRPr="007451D2">
        <w:rPr>
          <w:b/>
          <w:bCs/>
          <w:color w:val="000000"/>
        </w:rPr>
        <w:t>Dostawa</w:t>
      </w:r>
      <w:r w:rsidR="006A5B50">
        <w:rPr>
          <w:b/>
          <w:bCs/>
          <w:color w:val="000000"/>
        </w:rPr>
        <w:t xml:space="preserve"> </w:t>
      </w:r>
      <w:r w:rsidRPr="007451D2">
        <w:rPr>
          <w:b/>
          <w:bCs/>
          <w:color w:val="000000"/>
        </w:rPr>
        <w:t>wliczon</w:t>
      </w:r>
      <w:r w:rsidR="006A5B50">
        <w:rPr>
          <w:b/>
          <w:bCs/>
          <w:color w:val="000000"/>
        </w:rPr>
        <w:t>a</w:t>
      </w:r>
      <w:r w:rsidRPr="007451D2">
        <w:rPr>
          <w:b/>
          <w:bCs/>
          <w:color w:val="000000"/>
        </w:rPr>
        <w:t xml:space="preserve"> w cenę. </w:t>
      </w:r>
    </w:p>
    <w:p w14:paraId="4378F5F2" w14:textId="77777777" w:rsidR="00BF0175" w:rsidRPr="00BF0175" w:rsidRDefault="00BF0175" w:rsidP="00BF0175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12CE5659" w14:textId="695E7F96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Wykonawca odpowiedzialny jest za jakość oraz terminowe wykonanie zamówienia w okresie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trwania umowy.</w:t>
      </w:r>
    </w:p>
    <w:p w14:paraId="10D35F7D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Wymagana jest należyta staranność przy realizacji zamówienia.</w:t>
      </w:r>
    </w:p>
    <w:p w14:paraId="24476617" w14:textId="7F6C8058" w:rsidR="00323374" w:rsidRDefault="00323374" w:rsidP="0020451D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W przypadkach gdy w opisie przedmiotu zamówienia wskazano znaki towarowe, patenty lub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konkretne pochodzenie, źródło lub szczególny proces, który charakteryzuje produkt lub usługi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dostarczane przez konkretnego wykonawcę Zamawiający informuje, że dopuszcza możliwość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zastosowania rozwiązań równoważnych. W przypadku, gdy Zamawi</w:t>
      </w:r>
      <w:r w:rsidR="0020451D">
        <w:rPr>
          <w:color w:val="000000"/>
        </w:rPr>
        <w:t>a</w:t>
      </w:r>
      <w:r w:rsidRPr="00323374">
        <w:rPr>
          <w:color w:val="000000"/>
        </w:rPr>
        <w:t>j</w:t>
      </w:r>
      <w:r w:rsidR="0020451D">
        <w:rPr>
          <w:color w:val="000000"/>
        </w:rPr>
        <w:t>ą</w:t>
      </w:r>
      <w:r w:rsidRPr="00323374">
        <w:rPr>
          <w:color w:val="000000"/>
        </w:rPr>
        <w:t>cy korzysta z mo</w:t>
      </w:r>
      <w:r w:rsidR="00B36E8D">
        <w:rPr>
          <w:color w:val="000000"/>
        </w:rPr>
        <w:t>żliwości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zastosowania odniesienia do specyfikacji technicznych lub norm właściwych dla Europejskiego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 xml:space="preserve">Obszaru Gospodarczego, Wykonawca udowodni w swojej ofercie, </w:t>
      </w:r>
      <w:proofErr w:type="spellStart"/>
      <w:r w:rsidRPr="00323374">
        <w:rPr>
          <w:color w:val="000000"/>
        </w:rPr>
        <w:t>że</w:t>
      </w:r>
      <w:proofErr w:type="spellEnd"/>
      <w:r w:rsidRPr="00323374">
        <w:rPr>
          <w:color w:val="000000"/>
        </w:rPr>
        <w:t xml:space="preserve"> proponowane rozwiązania w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równoważnym stopniu spełniają̨ wymagania określone w zapytaniu ofertowym.</w:t>
      </w:r>
    </w:p>
    <w:p w14:paraId="04007B11" w14:textId="446D5C73" w:rsidR="000770B0" w:rsidRDefault="000770B0" w:rsidP="0020451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5. </w:t>
      </w:r>
      <w:r w:rsidRPr="000770B0">
        <w:rPr>
          <w:color w:val="000000"/>
        </w:rPr>
        <w:t xml:space="preserve">Brak spełnienia określonych wymagań technicznych przedmiotu zamówienia, skutkuje odrzuceniem </w:t>
      </w:r>
      <w:r w:rsidRPr="000770B0">
        <w:rPr>
          <w:color w:val="000000"/>
        </w:rPr>
        <w:lastRenderedPageBreak/>
        <w:t xml:space="preserve">oferty. </w:t>
      </w:r>
    </w:p>
    <w:p w14:paraId="638642EF" w14:textId="174C25FE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>6. W okresie gwarancji  w</w:t>
      </w:r>
      <w:r w:rsidR="0058416D">
        <w:rPr>
          <w:color w:val="000000"/>
        </w:rPr>
        <w:t xml:space="preserve">ymagany </w:t>
      </w:r>
      <w:r>
        <w:rPr>
          <w:color w:val="000000"/>
        </w:rPr>
        <w:t xml:space="preserve">jest nieodpłatny </w:t>
      </w:r>
      <w:r w:rsidR="0058416D">
        <w:rPr>
          <w:color w:val="000000"/>
        </w:rPr>
        <w:t>s</w:t>
      </w:r>
      <w:r w:rsidR="0058416D" w:rsidRPr="00323374">
        <w:rPr>
          <w:color w:val="000000"/>
        </w:rPr>
        <w:t xml:space="preserve">erwis </w:t>
      </w:r>
      <w:r>
        <w:rPr>
          <w:color w:val="000000"/>
        </w:rPr>
        <w:t xml:space="preserve">gwarancyjny </w:t>
      </w:r>
      <w:r w:rsidR="0058416D" w:rsidRPr="00323374">
        <w:rPr>
          <w:color w:val="000000"/>
        </w:rPr>
        <w:t>urządzeń</w:t>
      </w:r>
      <w:r w:rsidR="0058416D">
        <w:rPr>
          <w:color w:val="000000"/>
        </w:rPr>
        <w:t xml:space="preserve"> świadczony przez Oferenta</w:t>
      </w:r>
      <w:r w:rsidR="0058416D" w:rsidRPr="00323374">
        <w:rPr>
          <w:color w:val="000000"/>
        </w:rPr>
        <w:t xml:space="preserve"> </w:t>
      </w:r>
      <w:r>
        <w:rPr>
          <w:color w:val="000000"/>
        </w:rPr>
        <w:t>na następujących warunkach:</w:t>
      </w:r>
    </w:p>
    <w:p w14:paraId="30C2A44A" w14:textId="64F1ED35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1) </w:t>
      </w:r>
      <w:r w:rsidR="0058416D">
        <w:rPr>
          <w:color w:val="000000"/>
        </w:rPr>
        <w:t>c</w:t>
      </w:r>
      <w:r w:rsidR="0058416D" w:rsidRPr="00323374">
        <w:rPr>
          <w:color w:val="000000"/>
        </w:rPr>
        <w:t xml:space="preserve">zas reakcji – </w:t>
      </w:r>
      <w:r w:rsidR="00C77105">
        <w:rPr>
          <w:color w:val="000000"/>
        </w:rPr>
        <w:t xml:space="preserve">24 </w:t>
      </w:r>
      <w:r w:rsidR="0058416D" w:rsidRPr="00323374">
        <w:rPr>
          <w:color w:val="000000"/>
        </w:rPr>
        <w:t xml:space="preserve">h od zgłoszenia usterki/awarii, </w:t>
      </w:r>
    </w:p>
    <w:p w14:paraId="36258014" w14:textId="59A843BA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bookmarkStart w:id="2" w:name="_Hlk193353635"/>
      <w:r>
        <w:rPr>
          <w:color w:val="000000"/>
        </w:rPr>
        <w:t xml:space="preserve">2) </w:t>
      </w:r>
      <w:r w:rsidR="0058416D">
        <w:rPr>
          <w:color w:val="000000"/>
        </w:rPr>
        <w:t xml:space="preserve"> </w:t>
      </w:r>
      <w:r w:rsidR="0058416D" w:rsidRPr="00323374">
        <w:rPr>
          <w:color w:val="000000"/>
        </w:rPr>
        <w:t xml:space="preserve">czas rozwiązania – </w:t>
      </w:r>
      <w:r w:rsidR="00C77105">
        <w:rPr>
          <w:color w:val="000000"/>
        </w:rPr>
        <w:t>48 h</w:t>
      </w:r>
      <w:r w:rsidR="0058416D" w:rsidRPr="00323374">
        <w:rPr>
          <w:color w:val="000000"/>
        </w:rPr>
        <w:t>,</w:t>
      </w:r>
      <w:r w:rsidR="00C77105">
        <w:rPr>
          <w:color w:val="000000"/>
        </w:rPr>
        <w:t xml:space="preserve"> </w:t>
      </w:r>
      <w:r w:rsidR="0058416D" w:rsidRPr="00323374">
        <w:rPr>
          <w:color w:val="000000"/>
        </w:rPr>
        <w:t>na czas rozwiązania usterki/awarii.</w:t>
      </w:r>
    </w:p>
    <w:bookmarkEnd w:id="2"/>
    <w:p w14:paraId="26DF4ACC" w14:textId="3F4C212E" w:rsidR="000770B0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>7. UWAGA!! Sprzęt powinien być:</w:t>
      </w:r>
    </w:p>
    <w:p w14:paraId="14FA2468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nieużywany oraz nieeksponowany na wystawach lub imprezach targowych, sprawny technicznie, bezpieczny, kompletny i gotowy do użytkowania; </w:t>
      </w:r>
    </w:p>
    <w:p w14:paraId="75009DDE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>dostarczony Zamawiającemu w oryginalnych opakowaniach producenta (w razie konieczności dokonania naprawy gwarancyjnej Przedmiotu Zamówienia nie będzie wymagane przekazanie go w opakowaniach, w których został dostarczony do Zamawiającego);</w:t>
      </w:r>
    </w:p>
    <w:p w14:paraId="37EA577D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 wyposażony w dokumentację użytkownika w języku polskim; </w:t>
      </w:r>
    </w:p>
    <w:p w14:paraId="70793A63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oznaczony znakiem CE, posiadać certyfikat CE lub deklarację zgodności CE; </w:t>
      </w:r>
    </w:p>
    <w:p w14:paraId="534D19A6" w14:textId="35E36A7E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>bezpieczny dla użytkownika, wolny od szkodliwych substancji, spełniający wszelkie wymogi norm określonych obowiązującym prawem, co należy udokumentować w czasie ich przekazania</w:t>
      </w:r>
    </w:p>
    <w:p w14:paraId="1B0D2D0E" w14:textId="77777777" w:rsidR="0058416D" w:rsidRPr="00323374" w:rsidRDefault="0058416D" w:rsidP="0020451D">
      <w:pPr>
        <w:widowControl w:val="0"/>
        <w:spacing w:after="0" w:line="240" w:lineRule="auto"/>
        <w:jc w:val="both"/>
        <w:rPr>
          <w:color w:val="000000"/>
        </w:rPr>
      </w:pPr>
    </w:p>
    <w:p w14:paraId="77805AFD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62243DB8" w14:textId="1B93285E" w:rsidR="00323374" w:rsidRPr="0020451D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VI. KOD I NAZWA CPV</w:t>
      </w:r>
    </w:p>
    <w:p w14:paraId="0E52CB4C" w14:textId="77777777" w:rsidR="00F21610" w:rsidRPr="00F21610" w:rsidRDefault="00F21610" w:rsidP="00F21610">
      <w:pPr>
        <w:widowControl w:val="0"/>
        <w:spacing w:after="0" w:line="240" w:lineRule="auto"/>
        <w:rPr>
          <w:color w:val="000000"/>
        </w:rPr>
      </w:pPr>
    </w:p>
    <w:p w14:paraId="1BFF5E28" w14:textId="1A7E2980" w:rsidR="0070157F" w:rsidRDefault="0070157F" w:rsidP="0070157F">
      <w:pPr>
        <w:widowControl w:val="0"/>
        <w:spacing w:after="0" w:line="240" w:lineRule="auto"/>
        <w:rPr>
          <w:rFonts w:eastAsia="Times New Roman" w:cs="Times New Roman"/>
        </w:rPr>
      </w:pPr>
      <w:r w:rsidRPr="0070157F">
        <w:rPr>
          <w:rFonts w:eastAsia="Times New Roman" w:cs="Times New Roman"/>
        </w:rPr>
        <w:t>Kod CPV</w:t>
      </w:r>
      <w:r>
        <w:rPr>
          <w:rFonts w:eastAsia="Times New Roman" w:cs="Times New Roman"/>
        </w:rPr>
        <w:t xml:space="preserve">: </w:t>
      </w:r>
      <w:hyperlink r:id="rId10" w:history="1">
        <w:r w:rsidRPr="0070157F">
          <w:rPr>
            <w:rFonts w:eastAsia="Times New Roman" w:cs="Times New Roman"/>
          </w:rPr>
          <w:t>39221000-7</w:t>
        </w:r>
      </w:hyperlink>
      <w:r>
        <w:rPr>
          <w:rFonts w:eastAsia="Times New Roman" w:cs="Times New Roman"/>
        </w:rPr>
        <w:t xml:space="preserve"> - </w:t>
      </w:r>
      <w:r w:rsidRPr="0070157F">
        <w:rPr>
          <w:rFonts w:eastAsia="Times New Roman" w:cs="Times New Roman"/>
        </w:rPr>
        <w:t>Sprzęt kuchenny</w:t>
      </w:r>
      <w:r>
        <w:rPr>
          <w:rFonts w:eastAsia="Times New Roman" w:cs="Times New Roman"/>
        </w:rPr>
        <w:t>.</w:t>
      </w:r>
      <w:r w:rsidRPr="0070157F">
        <w:rPr>
          <w:rFonts w:eastAsia="Times New Roman" w:cs="Times New Roman"/>
        </w:rPr>
        <w:t xml:space="preserve">  </w:t>
      </w:r>
    </w:p>
    <w:p w14:paraId="3A5C43D3" w14:textId="1D5BB27D" w:rsidR="006A5B50" w:rsidRPr="0070157F" w:rsidRDefault="006A5B50" w:rsidP="0070157F">
      <w:pPr>
        <w:widowControl w:val="0"/>
        <w:spacing w:after="0" w:line="240" w:lineRule="auto"/>
        <w:rPr>
          <w:rFonts w:eastAsia="Times New Roman" w:cs="Times New Roman"/>
        </w:rPr>
      </w:pPr>
      <w:r>
        <w:rPr>
          <w:rFonts w:eastAsia="Times New Roman" w:cs="Times New Roman"/>
        </w:rPr>
        <w:t xml:space="preserve">Kod CPV: </w:t>
      </w:r>
      <w:r w:rsidRPr="006A5B50">
        <w:rPr>
          <w:rFonts w:eastAsia="Times New Roman" w:cs="Times New Roman"/>
        </w:rPr>
        <w:t>39315000-3: Urządzenia restauracyjne.</w:t>
      </w:r>
    </w:p>
    <w:p w14:paraId="7F28215B" w14:textId="77C07B97" w:rsidR="00F21610" w:rsidRPr="0070157F" w:rsidRDefault="004220E7" w:rsidP="00F21610">
      <w:pPr>
        <w:widowControl w:val="0"/>
        <w:spacing w:after="0" w:line="240" w:lineRule="auto"/>
        <w:rPr>
          <w:rFonts w:eastAsia="Times New Roman" w:cs="Times New Roman"/>
        </w:rPr>
      </w:pPr>
      <w:r w:rsidRPr="0070157F">
        <w:rPr>
          <w:rFonts w:eastAsia="Times New Roman" w:cs="Times New Roman"/>
        </w:rPr>
        <w:t xml:space="preserve">  </w:t>
      </w:r>
    </w:p>
    <w:p w14:paraId="7AD29EBE" w14:textId="77777777" w:rsidR="00F21610" w:rsidRPr="00323374" w:rsidRDefault="00F21610" w:rsidP="00F21610">
      <w:pPr>
        <w:widowControl w:val="0"/>
        <w:spacing w:after="0" w:line="240" w:lineRule="auto"/>
        <w:rPr>
          <w:color w:val="000000"/>
        </w:rPr>
      </w:pPr>
    </w:p>
    <w:p w14:paraId="4BD81C4E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VII. TERMIN WYKONANIA ZAMÓWIENIA</w:t>
      </w:r>
    </w:p>
    <w:p w14:paraId="7FBDE556" w14:textId="77777777" w:rsidR="0020451D" w:rsidRP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79D25826" w14:textId="47AEC89D" w:rsidR="00D62A45" w:rsidRPr="00E57E81" w:rsidRDefault="00323374" w:rsidP="00E57E8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Maksymalny termin wykonania przedmiotu zamówienia:</w:t>
      </w:r>
      <w:r w:rsidR="00E57E81">
        <w:rPr>
          <w:color w:val="000000"/>
        </w:rPr>
        <w:t xml:space="preserve"> </w:t>
      </w:r>
      <w:r w:rsidR="00210FE0">
        <w:rPr>
          <w:b/>
          <w:bCs/>
          <w:color w:val="000000"/>
        </w:rPr>
        <w:t>26</w:t>
      </w:r>
      <w:r w:rsidR="006A3D2B">
        <w:rPr>
          <w:b/>
          <w:bCs/>
          <w:color w:val="000000"/>
        </w:rPr>
        <w:t>.</w:t>
      </w:r>
      <w:r w:rsidR="00210FE0">
        <w:rPr>
          <w:b/>
          <w:bCs/>
          <w:color w:val="000000"/>
        </w:rPr>
        <w:t>01</w:t>
      </w:r>
      <w:r w:rsidR="006A3D2B">
        <w:rPr>
          <w:b/>
          <w:bCs/>
          <w:color w:val="000000"/>
        </w:rPr>
        <w:t>.202</w:t>
      </w:r>
      <w:r w:rsidR="008D56CD">
        <w:rPr>
          <w:b/>
          <w:bCs/>
          <w:color w:val="000000"/>
        </w:rPr>
        <w:t>6</w:t>
      </w:r>
      <w:r w:rsidR="006A3D2B">
        <w:rPr>
          <w:b/>
          <w:bCs/>
          <w:color w:val="000000"/>
        </w:rPr>
        <w:t xml:space="preserve"> </w:t>
      </w:r>
      <w:r w:rsidR="00D62A45" w:rsidRPr="00D62A45">
        <w:rPr>
          <w:b/>
          <w:bCs/>
          <w:color w:val="000000"/>
        </w:rPr>
        <w:t>r.</w:t>
      </w:r>
    </w:p>
    <w:p w14:paraId="15D0A2A4" w14:textId="7F44468B" w:rsidR="00323374" w:rsidRPr="00323374" w:rsidRDefault="00323374" w:rsidP="00AB521A">
      <w:pPr>
        <w:widowControl w:val="0"/>
        <w:spacing w:after="0" w:line="240" w:lineRule="auto"/>
        <w:jc w:val="both"/>
        <w:rPr>
          <w:color w:val="000000"/>
        </w:rPr>
      </w:pPr>
    </w:p>
    <w:p w14:paraId="09A08453" w14:textId="35F34B24" w:rsidR="00323374" w:rsidRPr="00323374" w:rsidRDefault="00323374" w:rsidP="00AB521A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Przez datę wykonania przedmiotu zamówienia Zamawiający rozumie datę dostawy</w:t>
      </w:r>
      <w:r w:rsidR="00AB521A">
        <w:rPr>
          <w:color w:val="000000"/>
        </w:rPr>
        <w:t xml:space="preserve"> </w:t>
      </w:r>
      <w:r w:rsidRPr="00323374">
        <w:rPr>
          <w:color w:val="000000"/>
        </w:rPr>
        <w:t>potwierdzoną podpisanym przez obie Strony końcowym protokołem zdawczo – odbiorczym.</w:t>
      </w:r>
    </w:p>
    <w:p w14:paraId="218FAB8D" w14:textId="77777777" w:rsid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6E012CE8" w14:textId="56120762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VIII. WARUNKI UDZIAŁU W POSTĘPOWANIU</w:t>
      </w:r>
      <w:r w:rsidR="00900353">
        <w:rPr>
          <w:b/>
          <w:bCs/>
          <w:color w:val="000000"/>
        </w:rPr>
        <w:t xml:space="preserve"> ORAZ DOKUMENTY</w:t>
      </w:r>
    </w:p>
    <w:p w14:paraId="412F0107" w14:textId="77777777" w:rsidR="0020451D" w:rsidRPr="0020451D" w:rsidRDefault="0020451D" w:rsidP="002D242B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1F5E7062" w14:textId="318F3BE4" w:rsidR="00323374" w:rsidRPr="0077716B" w:rsidRDefault="00323374" w:rsidP="00900353">
      <w:pPr>
        <w:pStyle w:val="Akapitzlist"/>
        <w:widowControl w:val="0"/>
        <w:numPr>
          <w:ilvl w:val="0"/>
          <w:numId w:val="10"/>
        </w:numPr>
        <w:spacing w:after="0" w:line="240" w:lineRule="auto"/>
        <w:jc w:val="both"/>
        <w:rPr>
          <w:color w:val="000000"/>
          <w:lang w:val="pl-PL"/>
        </w:rPr>
      </w:pPr>
      <w:r w:rsidRPr="0077716B">
        <w:rPr>
          <w:color w:val="000000"/>
          <w:lang w:val="pl-PL"/>
        </w:rPr>
        <w:t>Zamówienie może być udzielone podmiotowi, który</w:t>
      </w:r>
      <w:r w:rsidR="0020451D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>posiada wiedzę i doświadczenie niezbędne do wykonania przedmiotu zamówienia</w:t>
      </w:r>
      <w:r w:rsidR="0058416D" w:rsidRPr="0077716B">
        <w:rPr>
          <w:color w:val="000000"/>
          <w:lang w:val="pl-PL"/>
        </w:rPr>
        <w:t xml:space="preserve"> oraz nie podlega wykluczeniu z postępowania. </w:t>
      </w:r>
    </w:p>
    <w:p w14:paraId="238C50A6" w14:textId="77777777" w:rsidR="0058416D" w:rsidRDefault="0058416D" w:rsidP="002D242B">
      <w:pPr>
        <w:widowControl w:val="0"/>
        <w:spacing w:after="0" w:line="240" w:lineRule="auto"/>
        <w:jc w:val="both"/>
        <w:rPr>
          <w:color w:val="000000"/>
        </w:rPr>
      </w:pPr>
    </w:p>
    <w:p w14:paraId="62A511A1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37DBC8B9" w14:textId="25B6D32F" w:rsidR="00323374" w:rsidRPr="0020451D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IX. WYKLUCZENIA</w:t>
      </w:r>
    </w:p>
    <w:p w14:paraId="7840EB5A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4A6CC629" w14:textId="402B66B1" w:rsidR="00894179" w:rsidRDefault="00323374" w:rsidP="0020451D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W postępowaniu o udzielenie zamówienia obowiązuje zakaz konfliktu interesów. Konflikt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interesów oznacza każdą̨ sytuację, w której osoby biorące udział w przygotowaniu lub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prowadzeniu postepowania o udzielenie zamówienia lub mogące wpłynąć́ na wynik tego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postepowania mają, bezpośrednio lub pośrednio, interes finansowy, ekonomiczny lub inny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interes osobisty, który postrzegać́ można jako zagrażający ich bezstronności i niezależności w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związku z postepowaniem o udzielenie zamówienia.</w:t>
      </w:r>
    </w:p>
    <w:p w14:paraId="3ABD5571" w14:textId="5C0F7495" w:rsidR="00894179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 celu usunięcia konfliktu interesów zamówienie nie może być udzielone podmiotom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powiązanym z Zamawiającym osobowo i kapitałowo.</w:t>
      </w:r>
    </w:p>
    <w:p w14:paraId="3369B25F" w14:textId="57F861A0" w:rsidR="00894179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Potwierdzeniem spełnienia warunku jest podpis Wykonawcy pod oświadczeniem stanowiącym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załącznik nr 2 (weryfikacja na zasadzie spełnia/nie spełnia). W przypadku złożenia oferty przez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Wykonawcę powiązanego kapitałowo i osobowo z Zamawiającym, zostanie on wykluczony 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udziału w postępowaniu.</w:t>
      </w:r>
    </w:p>
    <w:p w14:paraId="2C0ABA25" w14:textId="37769B36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lastRenderedPageBreak/>
        <w:t>4. Na podstawie art. 7 ust. 1 Ustawy z dnia 13 kwietnia 2022 r. o szczególnych rozwiązaniach w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zakresie przeciwdziałania wspieraniu agresji na Ukrainę oraz służących ochronie bezpieczeństwa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narodowego, dalej „ustawa”, z postępowania o udzielenie zamówienia publicznego wyklucza się:</w:t>
      </w:r>
    </w:p>
    <w:p w14:paraId="0CD6B031" w14:textId="7BEB65DA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wykonawcę wymienionego w wykazach określonych w rozporządzeniu 765/2006 i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rozporządzeni</w:t>
      </w:r>
      <w:r w:rsidR="00894179">
        <w:rPr>
          <w:color w:val="000000"/>
        </w:rPr>
        <w:t xml:space="preserve">u </w:t>
      </w:r>
      <w:r w:rsidRPr="00323374">
        <w:rPr>
          <w:color w:val="000000"/>
        </w:rPr>
        <w:t>269/2014 albo wpisanego na listę na podstawie decyzji w sprawie wpisu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na listę rozstrzygającej o zastosowaniu środka, o którym mowa w art. 1 pkt 3 ustawy;</w:t>
      </w:r>
    </w:p>
    <w:p w14:paraId="1C152C17" w14:textId="12C42BB4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wykonawcę, którego beneficjentem rzeczywistym w rozumieniu ustawy z dnia 1 marca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2018 r. o przeciwdziałaniu praniu pieniędzy oraz finansowaniu terroryzmu (Dz. U. 2023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poz. 1124) jest osoba wymieniona w wykazach określonych w rozporządzeniu 765/2006 i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rozporządzeniu 269/2014 albo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wpisana na listę lub będąca takim beneficjentem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rzeczywistym od dnia 24 lutego 2022 r., o ile została wpisana na listę na podstawie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decyzji w sprawie wpisu na listę rozstrzygającej o zastosowaniu środka, o którym mowa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 art. 1 pkt 3 ustawy;</w:t>
      </w:r>
    </w:p>
    <w:p w14:paraId="7D179D25" w14:textId="6D309F31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wykonawcę, którego jednostką dominującą w rozumieniu art. 3 ust. 1 pkt 37 ustawy 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dnia 29 września 1994 r. o rachunkowości (Dz. U. z 2023 r. poz. 120), jest podmiot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wymieniony w wykazach określonych w rozporządzeniu 765/2006 i rozporządzeniu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269/2014 albo wpisany na listę lub będący taką jednostką dominującą od dnia 24 lutego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2022 r., o ile został wpisany na listę na podstawie decyzji w sprawie wpisu na listę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rozstrzygającej o zastosowaniu środka, o którym mowa w art. 1 pkt 3 ustawy.</w:t>
      </w:r>
    </w:p>
    <w:p w14:paraId="0DF496B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5. O wykluczeniu z postępowania Zamawiający zawiadomi wykluczonego Wykonawcę.</w:t>
      </w:r>
    </w:p>
    <w:p w14:paraId="7B47CC10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6. Ofertę Wykonawcy wykluczonego uznaje się za odrzuconą.</w:t>
      </w:r>
    </w:p>
    <w:p w14:paraId="0C6C883D" w14:textId="7D580E1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AB33A8B" w14:textId="77777777" w:rsidR="00323374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X. WYKAZ NIEZBĘDNYCH OŚWIADCZEŃ I DOKUMENTÓW</w:t>
      </w:r>
    </w:p>
    <w:p w14:paraId="5F643869" w14:textId="77777777" w:rsidR="00894179" w:rsidRDefault="00894179" w:rsidP="00C544ED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229B6716" w14:textId="5BE2B939" w:rsidR="00DB4A94" w:rsidRPr="00DB4A94" w:rsidRDefault="00DB4A94" w:rsidP="00DB4A94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 w:hanging="284"/>
        <w:jc w:val="both"/>
        <w:rPr>
          <w:b/>
          <w:bCs/>
          <w:color w:val="000000"/>
          <w:lang w:val="pl-PL"/>
        </w:rPr>
      </w:pPr>
      <w:r w:rsidRPr="00DB4A94">
        <w:rPr>
          <w:b/>
          <w:bCs/>
          <w:color w:val="000000"/>
          <w:lang w:val="pl-PL"/>
        </w:rPr>
        <w:t>Wykonawca w celu skutecznego złożenia oferty składa:</w:t>
      </w:r>
    </w:p>
    <w:p w14:paraId="08D9AAAF" w14:textId="0EFE15A5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Wypełniony Formularz ofertowy, stanowiący załącznik nr 1 do zapytania ofertowego.</w:t>
      </w:r>
    </w:p>
    <w:p w14:paraId="3C7883FF" w14:textId="2C7D98C7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Oświadczenie o braku powiązań osobowych i kapitałowych, stanowiące załącznik nr 2 do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zapytania ofertowego.</w:t>
      </w:r>
    </w:p>
    <w:p w14:paraId="4D34A4CF" w14:textId="65B61A42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Oświadczenie dot. spełnienia obowiązku informacyjnego, stanowiące załącznik nr 3.</w:t>
      </w:r>
    </w:p>
    <w:p w14:paraId="77A383BF" w14:textId="7219906B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Aktualny dokument rejestrowy (o ile nie można go pozyskać z https://ems.ms.gov.pl/ lub</w:t>
      </w:r>
    </w:p>
    <w:p w14:paraId="403630C9" w14:textId="47A15BA6" w:rsidR="00DB4A94" w:rsidRPr="008F58FE" w:rsidRDefault="00DB4A94" w:rsidP="008F58FE">
      <w:pPr>
        <w:pStyle w:val="Akapitzlist"/>
        <w:widowControl w:val="0"/>
        <w:spacing w:after="0" w:line="240" w:lineRule="auto"/>
        <w:ind w:left="720"/>
        <w:jc w:val="both"/>
        <w:rPr>
          <w:color w:val="000000"/>
          <w:lang w:val="pl-PL"/>
        </w:rPr>
      </w:pPr>
      <w:hyperlink r:id="rId11" w:history="1">
        <w:r w:rsidRPr="00DB4A94">
          <w:rPr>
            <w:rStyle w:val="Hipercze"/>
            <w:lang w:val="pl-PL"/>
          </w:rPr>
          <w:t>https://prod.ceidg.gov.pl/</w:t>
        </w:r>
      </w:hyperlink>
      <w:r w:rsidR="00323374" w:rsidRPr="00DB4A94">
        <w:rPr>
          <w:color w:val="000000"/>
          <w:lang w:val="pl-PL"/>
        </w:rPr>
        <w:t>).</w:t>
      </w:r>
    </w:p>
    <w:p w14:paraId="28DCB2E5" w14:textId="35C7C84B" w:rsidR="00DB4A94" w:rsidRPr="00DB4A94" w:rsidRDefault="00323374" w:rsidP="00DB4A94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Jeżeli oferta została podpisana przez inną osobę niż wynika to z dokumentu rejestrowego –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dokument upoważniający do składania ofert.</w:t>
      </w:r>
    </w:p>
    <w:p w14:paraId="7C6393A7" w14:textId="77777777" w:rsidR="00DB4A94" w:rsidRPr="00DB4A94" w:rsidRDefault="00323374" w:rsidP="00C544ED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Wszystkie wyżej wymienione dokumenty muszą być podpisane przez osobę uprawnioną do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reprezentacji oferenta lub inną osobę umocowaną stosownym dokumentem pod rygorem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odrzucenia oferty.</w:t>
      </w:r>
    </w:p>
    <w:p w14:paraId="04F9FFD9" w14:textId="1F1276FC" w:rsidR="00DB4A94" w:rsidRPr="00DB4A94" w:rsidRDefault="00323374" w:rsidP="00C544ED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Zamawiający wezwie Oferenta do wyjaśnień/uzupełnień</w:t>
      </w:r>
      <w:r w:rsidR="00DB4A94">
        <w:rPr>
          <w:color w:val="000000"/>
          <w:lang w:val="pl-PL"/>
        </w:rPr>
        <w:t xml:space="preserve">, </w:t>
      </w:r>
      <w:r w:rsidRPr="00DB4A94">
        <w:rPr>
          <w:color w:val="000000"/>
          <w:lang w:val="pl-PL"/>
        </w:rPr>
        <w:t>jeżeli oferta nie będzie zawierała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kompletu wymaganych danych/załączników.</w:t>
      </w:r>
    </w:p>
    <w:p w14:paraId="57A42B9D" w14:textId="77777777" w:rsidR="00DB4A94" w:rsidRPr="00DB4A94" w:rsidRDefault="00323374" w:rsidP="000E15A3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Brak Formularza ofertowego wypełnionego zgodnie ze wzorami stanowiącymi załącznik nr 1 i 2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lub załączenie ich w niewłaściwej formie lub niezgodnie z wymaganiami określonymi w zapytaniu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ofertowym będzie skutkować odrzuceniem oferty. Z tytułu odrzucenia oferty Wykonawcy nie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przysługuje żadne roszczenie wobec Zamawiającego.</w:t>
      </w:r>
    </w:p>
    <w:p w14:paraId="3052F680" w14:textId="713D4C47" w:rsidR="00323374" w:rsidRPr="00DB4A94" w:rsidRDefault="00323374" w:rsidP="000E15A3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proofErr w:type="spellStart"/>
      <w:r w:rsidRPr="00DB4A94">
        <w:rPr>
          <w:color w:val="000000"/>
          <w:lang w:val="pl-PL"/>
        </w:rPr>
        <w:t>Jeżeli</w:t>
      </w:r>
      <w:proofErr w:type="spellEnd"/>
      <w:r w:rsidRPr="00DB4A94">
        <w:rPr>
          <w:color w:val="000000"/>
          <w:lang w:val="pl-PL"/>
        </w:rPr>
        <w:t xml:space="preserve"> zaoferowana cena lub koszt wydają się rażąco niskie w stosunku do przedmiotu</w:t>
      </w:r>
      <w:r w:rsidR="00894179"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zamówienia</w:t>
      </w:r>
      <w:proofErr w:type="spellEnd"/>
      <w:r w:rsidRPr="00DB4A94">
        <w:rPr>
          <w:color w:val="000000"/>
          <w:lang w:val="pl-PL"/>
        </w:rPr>
        <w:t xml:space="preserve">, tj. różnią̨ się o więcej art.̇ 30% od </w:t>
      </w:r>
      <w:proofErr w:type="spellStart"/>
      <w:r w:rsidRPr="00DB4A94">
        <w:rPr>
          <w:color w:val="000000"/>
          <w:lang w:val="pl-PL"/>
        </w:rPr>
        <w:t>średniej</w:t>
      </w:r>
      <w:proofErr w:type="spellEnd"/>
      <w:r w:rsidRPr="00DB4A94">
        <w:rPr>
          <w:color w:val="000000"/>
          <w:lang w:val="pl-PL"/>
        </w:rPr>
        <w:t xml:space="preserve"> arytmetycznej cen wszystkich </w:t>
      </w:r>
      <w:proofErr w:type="spellStart"/>
      <w:r w:rsidRPr="00DB4A94">
        <w:rPr>
          <w:color w:val="000000"/>
          <w:lang w:val="pl-PL"/>
        </w:rPr>
        <w:t>ważnych</w:t>
      </w:r>
      <w:proofErr w:type="spellEnd"/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ofert </w:t>
      </w:r>
      <w:proofErr w:type="spellStart"/>
      <w:r w:rsidRPr="00DB4A94">
        <w:rPr>
          <w:color w:val="000000"/>
          <w:lang w:val="pl-PL"/>
        </w:rPr>
        <w:t>niepodlegających</w:t>
      </w:r>
      <w:proofErr w:type="spellEnd"/>
      <w:r w:rsidRPr="00DB4A94">
        <w:rPr>
          <w:color w:val="000000"/>
          <w:lang w:val="pl-PL"/>
        </w:rPr>
        <w:t xml:space="preserve"> odrzuceniu, lub </w:t>
      </w:r>
      <w:proofErr w:type="spellStart"/>
      <w:r w:rsidRPr="00DB4A94">
        <w:rPr>
          <w:color w:val="000000"/>
          <w:lang w:val="pl-PL"/>
        </w:rPr>
        <w:t>budza</w:t>
      </w:r>
      <w:proofErr w:type="spellEnd"/>
      <w:r w:rsidRPr="00DB4A94">
        <w:rPr>
          <w:color w:val="000000"/>
          <w:lang w:val="pl-PL"/>
        </w:rPr>
        <w:t xml:space="preserve">̨ </w:t>
      </w:r>
      <w:proofErr w:type="spellStart"/>
      <w:r w:rsidRPr="00DB4A94">
        <w:rPr>
          <w:color w:val="000000"/>
          <w:lang w:val="pl-PL"/>
        </w:rPr>
        <w:t>wątpliwości</w:t>
      </w:r>
      <w:proofErr w:type="spellEnd"/>
      <w:r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zamawiającego</w:t>
      </w:r>
      <w:proofErr w:type="spellEnd"/>
      <w:r w:rsidRPr="00DB4A94">
        <w:rPr>
          <w:color w:val="000000"/>
          <w:lang w:val="pl-PL"/>
        </w:rPr>
        <w:t xml:space="preserve"> co do </w:t>
      </w:r>
      <w:proofErr w:type="spellStart"/>
      <w:r w:rsidRPr="00DB4A94">
        <w:rPr>
          <w:color w:val="000000"/>
          <w:lang w:val="pl-PL"/>
        </w:rPr>
        <w:t>możliwości</w:t>
      </w:r>
      <w:proofErr w:type="spellEnd"/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wykonania przedmiotu </w:t>
      </w:r>
      <w:proofErr w:type="spellStart"/>
      <w:r w:rsidRPr="00DB4A94">
        <w:rPr>
          <w:color w:val="000000"/>
          <w:lang w:val="pl-PL"/>
        </w:rPr>
        <w:t>zamówienia</w:t>
      </w:r>
      <w:proofErr w:type="spellEnd"/>
      <w:r w:rsidRPr="00DB4A94">
        <w:rPr>
          <w:color w:val="000000"/>
          <w:lang w:val="pl-PL"/>
        </w:rPr>
        <w:t xml:space="preserve"> zgodnie z wymaganiami </w:t>
      </w:r>
      <w:proofErr w:type="spellStart"/>
      <w:r w:rsidRPr="00DB4A94">
        <w:rPr>
          <w:color w:val="000000"/>
          <w:lang w:val="pl-PL"/>
        </w:rPr>
        <w:t>określonymi</w:t>
      </w:r>
      <w:proofErr w:type="spellEnd"/>
      <w:r w:rsidRPr="00DB4A94">
        <w:rPr>
          <w:color w:val="000000"/>
          <w:lang w:val="pl-PL"/>
        </w:rPr>
        <w:t xml:space="preserve"> w zapytaniu ofertowym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lub </w:t>
      </w:r>
      <w:proofErr w:type="spellStart"/>
      <w:r w:rsidRPr="00DB4A94">
        <w:rPr>
          <w:color w:val="000000"/>
          <w:lang w:val="pl-PL"/>
        </w:rPr>
        <w:t>wynikającymi</w:t>
      </w:r>
      <w:proofErr w:type="spellEnd"/>
      <w:r w:rsidRPr="00DB4A94">
        <w:rPr>
          <w:color w:val="000000"/>
          <w:lang w:val="pl-PL"/>
        </w:rPr>
        <w:t xml:space="preserve"> z </w:t>
      </w:r>
      <w:proofErr w:type="spellStart"/>
      <w:r w:rsidRPr="00DB4A94">
        <w:rPr>
          <w:color w:val="000000"/>
          <w:lang w:val="pl-PL"/>
        </w:rPr>
        <w:t>odrębnych</w:t>
      </w:r>
      <w:proofErr w:type="spellEnd"/>
      <w:r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przepisów</w:t>
      </w:r>
      <w:proofErr w:type="spellEnd"/>
      <w:r w:rsidRPr="00DB4A94">
        <w:rPr>
          <w:color w:val="000000"/>
          <w:lang w:val="pl-PL"/>
        </w:rPr>
        <w:t xml:space="preserve">, </w:t>
      </w:r>
      <w:proofErr w:type="spellStart"/>
      <w:r w:rsidRPr="00DB4A94">
        <w:rPr>
          <w:color w:val="000000"/>
          <w:lang w:val="pl-PL"/>
        </w:rPr>
        <w:t>Zamawiający</w:t>
      </w:r>
      <w:proofErr w:type="spellEnd"/>
      <w:r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żąda</w:t>
      </w:r>
      <w:proofErr w:type="spellEnd"/>
      <w:r w:rsidRPr="00DB4A94">
        <w:rPr>
          <w:color w:val="000000"/>
          <w:lang w:val="pl-PL"/>
        </w:rPr>
        <w:t xml:space="preserve"> od Wykonawcy </w:t>
      </w:r>
      <w:proofErr w:type="spellStart"/>
      <w:r w:rsidRPr="00DB4A94">
        <w:rPr>
          <w:color w:val="000000"/>
          <w:lang w:val="pl-PL"/>
        </w:rPr>
        <w:t>złożenia</w:t>
      </w:r>
      <w:proofErr w:type="spellEnd"/>
      <w:r w:rsidRPr="00DB4A94">
        <w:rPr>
          <w:color w:val="000000"/>
          <w:lang w:val="pl-PL"/>
        </w:rPr>
        <w:t xml:space="preserve"> w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wyznaczonym terminie </w:t>
      </w:r>
      <w:proofErr w:type="spellStart"/>
      <w:r w:rsidRPr="00DB4A94">
        <w:rPr>
          <w:color w:val="000000"/>
          <w:lang w:val="pl-PL"/>
        </w:rPr>
        <w:t>wyjaśnien</w:t>
      </w:r>
      <w:proofErr w:type="spellEnd"/>
      <w:r w:rsidRPr="00DB4A94">
        <w:rPr>
          <w:color w:val="000000"/>
          <w:lang w:val="pl-PL"/>
        </w:rPr>
        <w:t xml:space="preserve">́, w tym </w:t>
      </w:r>
      <w:proofErr w:type="spellStart"/>
      <w:r w:rsidRPr="00DB4A94">
        <w:rPr>
          <w:color w:val="000000"/>
          <w:lang w:val="pl-PL"/>
        </w:rPr>
        <w:t>złożenia</w:t>
      </w:r>
      <w:proofErr w:type="spellEnd"/>
      <w:r w:rsidR="00894179"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dowodów</w:t>
      </w:r>
      <w:proofErr w:type="spellEnd"/>
      <w:r w:rsidRPr="00DB4A94">
        <w:rPr>
          <w:color w:val="000000"/>
          <w:lang w:val="pl-PL"/>
        </w:rPr>
        <w:t xml:space="preserve"> w zakresie wyliczenia ceny lub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kosztu. </w:t>
      </w:r>
      <w:proofErr w:type="spellStart"/>
      <w:r w:rsidRPr="0077716B">
        <w:rPr>
          <w:color w:val="000000"/>
          <w:lang w:val="pl-PL"/>
        </w:rPr>
        <w:t>Zamawiający</w:t>
      </w:r>
      <w:proofErr w:type="spellEnd"/>
      <w:r w:rsidRPr="0077716B">
        <w:rPr>
          <w:color w:val="000000"/>
          <w:lang w:val="pl-PL"/>
        </w:rPr>
        <w:t xml:space="preserve"> ocenia te </w:t>
      </w:r>
      <w:proofErr w:type="spellStart"/>
      <w:r w:rsidRPr="0077716B">
        <w:rPr>
          <w:color w:val="000000"/>
          <w:lang w:val="pl-PL"/>
        </w:rPr>
        <w:t>wyjaśnienia</w:t>
      </w:r>
      <w:proofErr w:type="spellEnd"/>
      <w:r w:rsidRPr="0077716B">
        <w:rPr>
          <w:color w:val="000000"/>
          <w:lang w:val="pl-PL"/>
        </w:rPr>
        <w:t xml:space="preserve"> w konsultacji z Wykonawcą i </w:t>
      </w:r>
      <w:proofErr w:type="spellStart"/>
      <w:r w:rsidRPr="0077716B">
        <w:rPr>
          <w:color w:val="000000"/>
          <w:lang w:val="pl-PL"/>
        </w:rPr>
        <w:t>może</w:t>
      </w:r>
      <w:proofErr w:type="spellEnd"/>
      <w:r w:rsidRPr="0077716B">
        <w:rPr>
          <w:color w:val="000000"/>
          <w:lang w:val="pl-PL"/>
        </w:rPr>
        <w:t xml:space="preserve"> </w:t>
      </w:r>
      <w:proofErr w:type="spellStart"/>
      <w:r w:rsidRPr="0077716B">
        <w:rPr>
          <w:color w:val="000000"/>
          <w:lang w:val="pl-PL"/>
        </w:rPr>
        <w:t>odrzucic</w:t>
      </w:r>
      <w:proofErr w:type="spellEnd"/>
      <w:r w:rsidRPr="0077716B">
        <w:rPr>
          <w:color w:val="000000"/>
          <w:lang w:val="pl-PL"/>
        </w:rPr>
        <w:t xml:space="preserve">́ tę </w:t>
      </w:r>
      <w:proofErr w:type="spellStart"/>
      <w:r w:rsidRPr="0077716B">
        <w:rPr>
          <w:color w:val="000000"/>
          <w:lang w:val="pl-PL"/>
        </w:rPr>
        <w:t>oferte</w:t>
      </w:r>
      <w:proofErr w:type="spellEnd"/>
      <w:r w:rsidRPr="0077716B">
        <w:rPr>
          <w:color w:val="000000"/>
          <w:lang w:val="pl-PL"/>
        </w:rPr>
        <w:t>̨</w:t>
      </w:r>
      <w:r w:rsidR="00894179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 xml:space="preserve">wyłącznie w przypadku, gdy </w:t>
      </w:r>
      <w:proofErr w:type="spellStart"/>
      <w:r w:rsidRPr="0077716B">
        <w:rPr>
          <w:color w:val="000000"/>
          <w:lang w:val="pl-PL"/>
        </w:rPr>
        <w:t>złożone</w:t>
      </w:r>
      <w:proofErr w:type="spellEnd"/>
      <w:r w:rsidRPr="0077716B">
        <w:rPr>
          <w:color w:val="000000"/>
          <w:lang w:val="pl-PL"/>
        </w:rPr>
        <w:t xml:space="preserve"> </w:t>
      </w:r>
      <w:proofErr w:type="spellStart"/>
      <w:r w:rsidRPr="0077716B">
        <w:rPr>
          <w:color w:val="000000"/>
          <w:lang w:val="pl-PL"/>
        </w:rPr>
        <w:t>wyjaśnienia</w:t>
      </w:r>
      <w:proofErr w:type="spellEnd"/>
      <w:r w:rsidRPr="0077716B">
        <w:rPr>
          <w:color w:val="000000"/>
          <w:lang w:val="pl-PL"/>
        </w:rPr>
        <w:t xml:space="preserve"> wraz z dowodami nie </w:t>
      </w:r>
      <w:proofErr w:type="spellStart"/>
      <w:r w:rsidRPr="0077716B">
        <w:rPr>
          <w:color w:val="000000"/>
          <w:lang w:val="pl-PL"/>
        </w:rPr>
        <w:t>uzasadniaja</w:t>
      </w:r>
      <w:proofErr w:type="spellEnd"/>
      <w:r w:rsidRPr="0077716B">
        <w:rPr>
          <w:color w:val="000000"/>
          <w:lang w:val="pl-PL"/>
        </w:rPr>
        <w:t>̨ podanej ceny</w:t>
      </w:r>
      <w:r w:rsidR="00894179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>lub kosztu w tej ofercie.</w:t>
      </w:r>
    </w:p>
    <w:p w14:paraId="329678F3" w14:textId="77777777" w:rsidR="00894179" w:rsidRPr="00323374" w:rsidRDefault="00894179" w:rsidP="00894179">
      <w:pPr>
        <w:widowControl w:val="0"/>
        <w:spacing w:after="0" w:line="240" w:lineRule="auto"/>
        <w:rPr>
          <w:color w:val="000000"/>
        </w:rPr>
      </w:pPr>
    </w:p>
    <w:p w14:paraId="79C74CDC" w14:textId="77777777" w:rsidR="00323374" w:rsidRPr="00894179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XI. INFORMACJE O SPOSOBIE POROZUMIEWANIA SIĘ ZAMAWIAJĄCEGO Z WYKONAWCAMI ORAZ</w:t>
      </w:r>
    </w:p>
    <w:p w14:paraId="6DDC953F" w14:textId="77777777" w:rsidR="00323374" w:rsidRPr="00894179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PRZEKAZYWANIA OŚWIADCZEŃ I DOKUMENTÓW, A TAKŻE WSKAZANIE OSÓB UPRAWNIONYCH DO</w:t>
      </w:r>
    </w:p>
    <w:p w14:paraId="42567F82" w14:textId="77777777" w:rsidR="00323374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POROZUMIEWANIA SIĘ Z WYKONAWCAMI</w:t>
      </w:r>
    </w:p>
    <w:p w14:paraId="209D95A9" w14:textId="77777777" w:rsidR="00894179" w:rsidRPr="00894179" w:rsidRDefault="00894179" w:rsidP="00894179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51E41F9D" w14:textId="6EC62DBC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Komunikacja w postępowaniu o udzielenie zamówienia, w tym ogłoszenie zapytania ofertowego,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składanie ofert, wymiana informacji między Zamawiającym a Wykonawcą oraz przekazywanie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dokumentów i oświadczeń odbywa się za pomocą bazy konkurencyjności.</w:t>
      </w:r>
    </w:p>
    <w:p w14:paraId="5CF5D62B" w14:textId="7ABCAA46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Odstąpienie od komunikacji określonej w pkt 1 jest dopuszczalne w zakresie, w jakim nie jest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możliwe dotrzymanie sposobu komunikacji w bazie konkurencyjności. W takich przypadkach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korespondencja powinna zostać skierowana na adres e-mail:</w:t>
      </w:r>
      <w:r w:rsidR="00894179">
        <w:rPr>
          <w:color w:val="000000"/>
        </w:rPr>
        <w:t xml:space="preserve"> </w:t>
      </w:r>
      <w:r w:rsidR="00DD3020" w:rsidRPr="00DD3020">
        <w:rPr>
          <w:color w:val="000000"/>
        </w:rPr>
        <w:t>recepcja@wisniewskihotel.pl</w:t>
      </w:r>
    </w:p>
    <w:p w14:paraId="51523807" w14:textId="6EC60FF8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Wykonawca może zwrócić się do Zamawiającego o wyjaśnienie treści niniejszego zapytania.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Zamawiający udzieli niezwłocznie wyjaśnień, jednak nie później niż na 2 dni przed upływem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 pod warunkiem, że wniosek o wyjaśnienie treści zapytania wpłynął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Zamawiającego nie później niż do końca dnia, w którym upływa połowa wyznaczonego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ofert.</w:t>
      </w:r>
    </w:p>
    <w:p w14:paraId="49DC5EBB" w14:textId="3F5F9607" w:rsidR="000E15A3" w:rsidRPr="00323374" w:rsidRDefault="00323374" w:rsidP="002D1C00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4. Jeżeli wniosek o wyjaśnienie treści zapytania wpłynie po upływie terminu składania wniosku, 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którym mowa w pkt 4 nin. Rozdz. lub dotyczy udzielonych wyjaśnień, Zamawiający może udzielić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wyjaśnień albo pozostawić wniosek bez rozpoznania.</w:t>
      </w:r>
    </w:p>
    <w:p w14:paraId="401A8FD3" w14:textId="510B6AFA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Treść zapytań wraz z wyjaśnieniami zostanie przekazana Wykonawcom, bez ujawniania źródł</w:t>
      </w:r>
      <w:r w:rsidR="000E15A3">
        <w:rPr>
          <w:color w:val="000000"/>
        </w:rPr>
        <w:t xml:space="preserve">a </w:t>
      </w:r>
      <w:r w:rsidRPr="00323374">
        <w:rPr>
          <w:color w:val="000000"/>
        </w:rPr>
        <w:t>zapytania poprzez zamieszczenie odpowiedzi na stronie internetowej, na której udostępnione jest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zapytanie ofertowe (https://bazakonkurencyjnosci.funduszeeuropejskie.gov.pl/)</w:t>
      </w:r>
    </w:p>
    <w:p w14:paraId="330F0EC5" w14:textId="3E13C9E5" w:rsidR="000E15A3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W uzasadnionych przypadkach Zamawiający może przed upływem terminu składania ofert, zmienić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treść zapytania ofertowego. Dokonaną zmianę treści Zamawiający udostępni na portalu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(https://bazakonkurencyjnosci.funduszeeuropejskie.gov.pl/)</w:t>
      </w:r>
    </w:p>
    <w:p w14:paraId="66F728A7" w14:textId="18351E33" w:rsidR="000E15A3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Wszelkie zmiany treści oraz wyjaśnienia udzielone na zapytania Wykonawców stają się integralną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częścią zapytania i są wiążące dla Wykonawców.</w:t>
      </w:r>
    </w:p>
    <w:p w14:paraId="67E5635E" w14:textId="41AC9232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8. Jeżeli w wyniku zmiany treści zapytania będzie niezbędny dodatkowy czas na wprowadzenie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zmian w</w:t>
      </w:r>
    </w:p>
    <w:p w14:paraId="4158FF09" w14:textId="17EFFE7B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ofertach, Zamawiający przedłuży termin składania ofert i poinformuje o tym Wykonawców poprzez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zamieszczenie informacji na portalu: https://bazakonkurencyjnosci.funduszeeuropejskie.gov.pl/</w:t>
      </w:r>
    </w:p>
    <w:p w14:paraId="0FB36675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0E3CC88D" w14:textId="6D026396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XII. TERMIN ZWIĄZANIA OFERTĄ</w:t>
      </w:r>
    </w:p>
    <w:p w14:paraId="5EA3DCB2" w14:textId="77777777" w:rsidR="000E15A3" w:rsidRPr="000E15A3" w:rsidRDefault="000E15A3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40C676A6" w14:textId="43F79F14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Termin związania ofertą wynosi 30 dni. Bieg terminu rozpoczyna się wraz z upływem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ofert.</w:t>
      </w:r>
    </w:p>
    <w:p w14:paraId="18C29573" w14:textId="77777777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XIII. OPIS SPOSOBU PRZYGOTOWYWANIA OFERTY</w:t>
      </w:r>
    </w:p>
    <w:p w14:paraId="15E38B7F" w14:textId="77777777" w:rsidR="000E15A3" w:rsidRPr="000E15A3" w:rsidRDefault="000E15A3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2D84A9D9" w14:textId="48D4535C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Oferty składane są w formie elektronicznej w postaci skanów podpisanych dokumentów za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pośrednictwem portalu: https://bazakonkurencyjnosci.funduszeeuropejskie.gov.pl/</w:t>
      </w:r>
    </w:p>
    <w:p w14:paraId="3826824C" w14:textId="148EB92E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Wykonawca może złożyć tylko jedną ofertę.</w:t>
      </w:r>
    </w:p>
    <w:p w14:paraId="42EDFE7E" w14:textId="59435BB2" w:rsidR="00323374" w:rsidRPr="00323374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Oferta powinna być przygotowana zgodnie z wymogami określonymi w zapytaniu ofertowym. Oferta</w:t>
      </w:r>
    </w:p>
    <w:p w14:paraId="0C2ADFBB" w14:textId="4262DB80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oraz pozostałe dokumenty, dla których Zamawiający określił wzory w formie załączników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zapytania ofertowego, powinny być sporządzone zgodnie z tymi wzorami.</w:t>
      </w:r>
    </w:p>
    <w:p w14:paraId="1B87045A" w14:textId="658B8368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Ofertę sporządza się w sposób staranny i czytelny.</w:t>
      </w:r>
    </w:p>
    <w:p w14:paraId="7A6812C3" w14:textId="343D18AE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Oferta musi być podpisana przez Wykonawcę, tj. osobę (osoby) reprezentującą Wykonawcę, zgodnie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zasadami reprezentacji wskazanymi we właściwym rejestrze lub centralnej ewidencji i informacji 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działalności gospodarczej, lub osobę (osoby) upoważnioną do reprezentowania Wykonawcy. Jeżeli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treści dokumentu określającego status prawny Wykonawcy lub pełnomocnictwa wynika, iż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reprezentowania Wykonawcy upoważnionych jest łącznie kilka osób, dokumenty wchodzące w skład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 xml:space="preserve">oferty muszą być </w:t>
      </w:r>
      <w:r w:rsidRPr="00323374">
        <w:rPr>
          <w:color w:val="000000"/>
        </w:rPr>
        <w:lastRenderedPageBreak/>
        <w:t>podpisane przez wszystkie te osoby. Podpis powinien być sporządzony w sposób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umożliwiający identyfikację osoby podpisującej (art. złożony wraz z imienną pieczątką lub czytelny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podaniem imienia i nazwiska).</w:t>
      </w:r>
    </w:p>
    <w:p w14:paraId="1C2ED681" w14:textId="120ED6A9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Jeżeli osoba (osoby) podpisująca ofertę (reprezentująca Wykonawcę lub Wykonawców</w:t>
      </w:r>
      <w:r w:rsidR="002D1C00">
        <w:rPr>
          <w:color w:val="000000"/>
        </w:rPr>
        <w:t xml:space="preserve"> </w:t>
      </w:r>
      <w:r w:rsidRPr="00323374">
        <w:rPr>
          <w:color w:val="000000"/>
        </w:rPr>
        <w:t>występujących wspólnie) działa na podstawie pełnomocnictwa, pełnomocnictwo to musi zostać</w:t>
      </w:r>
      <w:r w:rsidR="002D1C00">
        <w:rPr>
          <w:color w:val="000000"/>
        </w:rPr>
        <w:t xml:space="preserve"> </w:t>
      </w:r>
      <w:r w:rsidRPr="00323374">
        <w:rPr>
          <w:color w:val="000000"/>
        </w:rPr>
        <w:t>załączone do oferty.</w:t>
      </w:r>
    </w:p>
    <w:p w14:paraId="024B1842" w14:textId="05A4BE8D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Wykonawca może, przed upływem terminu do składania ofert, zmienić lub wycofać ofertę.</w:t>
      </w:r>
    </w:p>
    <w:p w14:paraId="193A408B" w14:textId="77777777" w:rsidR="000E15A3" w:rsidRDefault="000E15A3" w:rsidP="000E15A3">
      <w:pPr>
        <w:widowControl w:val="0"/>
        <w:spacing w:after="0" w:line="240" w:lineRule="auto"/>
        <w:jc w:val="both"/>
        <w:rPr>
          <w:color w:val="000000"/>
        </w:rPr>
      </w:pPr>
    </w:p>
    <w:p w14:paraId="15EE3BD3" w14:textId="4BE7DDF1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XIV. MIEJSCE ORAZ TERMIN SKŁADANIA I OTWARCIA OFERT</w:t>
      </w:r>
    </w:p>
    <w:p w14:paraId="0143C32D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6F79C8B2" w14:textId="6ACACDB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Miejsce i termin składania ofert:</w:t>
      </w:r>
    </w:p>
    <w:p w14:paraId="2E154A9A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Oferty należy składać wyłącznie za pośrednictwem bazy konkurencyjności:</w:t>
      </w:r>
    </w:p>
    <w:p w14:paraId="01DBCC31" w14:textId="02D64140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 xml:space="preserve">w terminie do </w:t>
      </w:r>
      <w:r w:rsidR="00210FE0">
        <w:rPr>
          <w:b/>
          <w:bCs/>
          <w:color w:val="000000"/>
        </w:rPr>
        <w:t>19</w:t>
      </w:r>
      <w:r w:rsidR="006A3D2B">
        <w:rPr>
          <w:b/>
          <w:bCs/>
          <w:color w:val="000000"/>
        </w:rPr>
        <w:t>.</w:t>
      </w:r>
      <w:r w:rsidR="0057135A">
        <w:rPr>
          <w:b/>
          <w:bCs/>
          <w:color w:val="000000"/>
        </w:rPr>
        <w:t>1</w:t>
      </w:r>
      <w:r w:rsidR="00210FE0">
        <w:rPr>
          <w:b/>
          <w:bCs/>
          <w:color w:val="000000"/>
        </w:rPr>
        <w:t>2</w:t>
      </w:r>
      <w:r w:rsidR="006A3D2B">
        <w:rPr>
          <w:b/>
          <w:bCs/>
          <w:color w:val="000000"/>
        </w:rPr>
        <w:t>.2025 r</w:t>
      </w:r>
      <w:r w:rsidR="008F58FE">
        <w:rPr>
          <w:b/>
          <w:bCs/>
          <w:color w:val="000000"/>
        </w:rPr>
        <w:t>.</w:t>
      </w:r>
    </w:p>
    <w:p w14:paraId="683529E6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Oferty złożone w inny sposób nie biorą udziału w postępowaniu.</w:t>
      </w:r>
    </w:p>
    <w:p w14:paraId="104CE762" w14:textId="366344EE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71555F02" w14:textId="77777777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XV. OPIS SPOSOBU OBLICZENIA CENY</w:t>
      </w:r>
    </w:p>
    <w:p w14:paraId="50D9FB26" w14:textId="77777777" w:rsidR="000E15A3" w:rsidRPr="000E15A3" w:rsidRDefault="000E15A3" w:rsidP="000E15A3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4B8919DE" w14:textId="08620746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Cenę oferty należy określić cyfrowo w PLN lub walucie obcej, z dokładnością do dwóch miejsc po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przecinku.</w:t>
      </w:r>
      <w:r w:rsidR="00DB4A94">
        <w:rPr>
          <w:color w:val="000000"/>
        </w:rPr>
        <w:t xml:space="preserve"> W postaci wskazania cen jednostkowych netto oraz brutto w Tabeli zawartej w Formularzu ofertowym. </w:t>
      </w:r>
    </w:p>
    <w:p w14:paraId="704F4BAD" w14:textId="1B4A38F2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 przypadku cen podanych w walucie obcej, na etapie oceny ofert zostaną one przeliczone po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średnim kursie NBP z dnia publikacji zapytania ofertowego.</w:t>
      </w:r>
    </w:p>
    <w:p w14:paraId="6CD16844" w14:textId="7F64ED05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3. Ceną oferty jest cena </w:t>
      </w:r>
      <w:r w:rsidR="00DB4A94">
        <w:rPr>
          <w:color w:val="000000"/>
        </w:rPr>
        <w:t>brutto</w:t>
      </w:r>
      <w:r w:rsidRPr="00323374">
        <w:rPr>
          <w:color w:val="000000"/>
        </w:rPr>
        <w:t xml:space="preserve"> podana na druku formularza ofertowego – Załączniku nr 1 do zapytania</w:t>
      </w:r>
    </w:p>
    <w:p w14:paraId="6A7DDD70" w14:textId="097758E9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ofertowego.</w:t>
      </w:r>
    </w:p>
    <w:p w14:paraId="48427C53" w14:textId="5F82B30B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Cena oferty musi obejmować wszystkie koszty wynikające z zakresu i sposobu realizacji przedmiotu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zamówienia określonego w zapytaniu ofertowym.</w:t>
      </w:r>
    </w:p>
    <w:p w14:paraId="0B28753E" w14:textId="7DCFB24D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Cena oferty musi uw</w:t>
      </w:r>
      <w:r w:rsidR="00465DA1">
        <w:rPr>
          <w:color w:val="000000"/>
        </w:rPr>
        <w:t>z</w:t>
      </w:r>
      <w:r w:rsidRPr="00323374">
        <w:rPr>
          <w:color w:val="000000"/>
        </w:rPr>
        <w:t>ględniać wszystkie koszty niezbędne do realizacji zamówienia.</w:t>
      </w:r>
    </w:p>
    <w:p w14:paraId="4C876D20" w14:textId="23F83334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Zamawiający poprawi w ofercie oczywiste omyłki pisarskie, oczywiste omyłki rachunkowe z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uwzględnieniem konsekwencji rachunkowych dokonanych poprawek, inne omyłki polegające na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niezgodności oferty z zapytaniem ofertowym niepowodujące istotnych zmian w treści oferty –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niezwłocznie zawiadamiając o tym Wykonawcę, którego oferta została poprawiona.</w:t>
      </w:r>
    </w:p>
    <w:p w14:paraId="030D52F2" w14:textId="21947472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Przez oczywistą omyłkę rachunkową Zamawiający rozumie każdy wadliwy wynik działania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matematycznego (rachunkowego) przy założeniu, że składniki działania są prawidłowe.</w:t>
      </w:r>
    </w:p>
    <w:p w14:paraId="01BDDD0C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07401C5F" w14:textId="77777777" w:rsidR="00465DA1" w:rsidRDefault="00465DA1" w:rsidP="00323374">
      <w:pPr>
        <w:widowControl w:val="0"/>
        <w:spacing w:after="0" w:line="240" w:lineRule="auto"/>
        <w:rPr>
          <w:color w:val="000000"/>
        </w:rPr>
      </w:pPr>
    </w:p>
    <w:p w14:paraId="3133C1FE" w14:textId="6F433E67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XVI. OPIS KRYTERIÓW, KTÓRYMI ZAMAWIAJĄCY BĘDZIE SIĘ KIEROWAŁ PRZY WYBORZE OFERTY</w:t>
      </w:r>
    </w:p>
    <w:p w14:paraId="29A5E9F8" w14:textId="77777777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WRAZ Z PODANIEM WAG TYCH KRYTERIÓW I SPOSOBU OCENY OFERT</w:t>
      </w:r>
    </w:p>
    <w:p w14:paraId="04BCFD74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5D0D9E84" w14:textId="6E4A85D8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49578AE1" w14:textId="77777777" w:rsidR="00F7193D" w:rsidRDefault="00F7193D" w:rsidP="00F7193D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Ocenie punktowej podlegają wyłącznie oferty niepodlegające odrzuceniu.</w:t>
      </w:r>
    </w:p>
    <w:p w14:paraId="3E77C171" w14:textId="77777777" w:rsidR="00F7193D" w:rsidRPr="00323374" w:rsidRDefault="00F7193D" w:rsidP="00F7193D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Kryteria oceny ofert i ich znaczenie oraz opis sposobu oceny ofert:</w:t>
      </w:r>
    </w:p>
    <w:p w14:paraId="1344E585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a) kryterium 1 „Cena” netto (PP):</w:t>
      </w:r>
    </w:p>
    <w:p w14:paraId="5525CE25" w14:textId="45EA5649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 xml:space="preserve">znaczenie kryterium – </w:t>
      </w:r>
      <w:r w:rsidR="007211FF">
        <w:rPr>
          <w:color w:val="000000"/>
        </w:rPr>
        <w:t>100</w:t>
      </w:r>
      <w:r w:rsidRPr="00952E33">
        <w:rPr>
          <w:color w:val="000000"/>
        </w:rPr>
        <w:t xml:space="preserve"> pkt (waga </w:t>
      </w:r>
      <w:r w:rsidR="007211FF">
        <w:rPr>
          <w:color w:val="000000"/>
        </w:rPr>
        <w:t>100</w:t>
      </w:r>
      <w:r w:rsidRPr="00952E33">
        <w:rPr>
          <w:color w:val="000000"/>
        </w:rPr>
        <w:t>%);</w:t>
      </w:r>
    </w:p>
    <w:p w14:paraId="26624F70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opis sposobu oceny ofert według kryterium „Cena”:</w:t>
      </w:r>
    </w:p>
    <w:p w14:paraId="248E480B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− oferta z najniższą ceną netto, spełniająca wymagania zapytania ofertowego, otrzyma</w:t>
      </w:r>
    </w:p>
    <w:p w14:paraId="016E84FF" w14:textId="1FD6DBB9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maksymalną liczbę punktów w kryterium „Cena” (</w:t>
      </w:r>
      <w:r w:rsidR="007211FF">
        <w:rPr>
          <w:color w:val="000000"/>
        </w:rPr>
        <w:t>10</w:t>
      </w:r>
      <w:r w:rsidRPr="00952E33">
        <w:rPr>
          <w:color w:val="000000"/>
        </w:rPr>
        <w:t>0 pkt),</w:t>
      </w:r>
    </w:p>
    <w:p w14:paraId="07F0EA8E" w14:textId="7DAA5C46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 xml:space="preserve">− ocena punktowa pozostałych ofert zostanie dokonana wg wzoru: PP= </w:t>
      </w:r>
      <w:proofErr w:type="spellStart"/>
      <w:r w:rsidRPr="00952E33">
        <w:rPr>
          <w:color w:val="000000"/>
        </w:rPr>
        <w:t>Cn</w:t>
      </w:r>
      <w:proofErr w:type="spellEnd"/>
      <w:r w:rsidRPr="00952E33">
        <w:rPr>
          <w:color w:val="000000"/>
        </w:rPr>
        <w:t>/Co *</w:t>
      </w:r>
      <w:r w:rsidR="007211FF">
        <w:rPr>
          <w:color w:val="000000"/>
        </w:rPr>
        <w:t>10</w:t>
      </w:r>
      <w:r w:rsidRPr="00952E33">
        <w:rPr>
          <w:color w:val="000000"/>
        </w:rPr>
        <w:t>0</w:t>
      </w:r>
    </w:p>
    <w:p w14:paraId="4062FABE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gdzie:</w:t>
      </w:r>
    </w:p>
    <w:p w14:paraId="303A0FFF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proofErr w:type="spellStart"/>
      <w:r w:rsidRPr="00952E33">
        <w:rPr>
          <w:color w:val="000000"/>
        </w:rPr>
        <w:t>Cn</w:t>
      </w:r>
      <w:proofErr w:type="spellEnd"/>
      <w:r w:rsidRPr="00952E33">
        <w:rPr>
          <w:color w:val="000000"/>
        </w:rPr>
        <w:t xml:space="preserve"> – najniższa cena netto oferty spośród złożonych ofert podlegających ocenie</w:t>
      </w:r>
    </w:p>
    <w:p w14:paraId="3E847803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lastRenderedPageBreak/>
        <w:t>Co – cena netto ocenianej oferty</w:t>
      </w:r>
    </w:p>
    <w:p w14:paraId="7AFCE4C7" w14:textId="66089FB3" w:rsidR="00F7193D" w:rsidRPr="00952E33" w:rsidRDefault="007211FF" w:rsidP="00F7193D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>100</w:t>
      </w:r>
      <w:r w:rsidR="00F7193D" w:rsidRPr="00952E33">
        <w:rPr>
          <w:color w:val="000000"/>
        </w:rPr>
        <w:t xml:space="preserve"> – znaczenie kryterium „Cena”</w:t>
      </w:r>
    </w:p>
    <w:p w14:paraId="6043C282" w14:textId="3C794DF4" w:rsidR="00F7193D" w:rsidRDefault="00F7193D" w:rsidP="00F7193D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Liczba punktów obliczona zostanie z dokładnością do dwóch miejsc po przecinku.</w:t>
      </w:r>
    </w:p>
    <w:p w14:paraId="2289D403" w14:textId="77777777" w:rsidR="00F7193D" w:rsidRPr="00323374" w:rsidRDefault="00F7193D" w:rsidP="00F7193D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 xml:space="preserve">4. Zamawiający informuje, że oświadczenie dot. okresu gwarancji zostanie ujęte w umowie pomiędzy Stronami. </w:t>
      </w:r>
    </w:p>
    <w:p w14:paraId="4855CD3C" w14:textId="77777777" w:rsidR="002D1C00" w:rsidRDefault="002D1C00" w:rsidP="00323374">
      <w:pPr>
        <w:widowControl w:val="0"/>
        <w:spacing w:after="0" w:line="240" w:lineRule="auto"/>
        <w:rPr>
          <w:color w:val="000000"/>
        </w:rPr>
      </w:pPr>
    </w:p>
    <w:p w14:paraId="69862790" w14:textId="3AB4E22E" w:rsidR="00323374" w:rsidRPr="002D1C00" w:rsidRDefault="00323374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D1C00">
        <w:rPr>
          <w:b/>
          <w:bCs/>
          <w:color w:val="000000"/>
        </w:rPr>
        <w:t>XVII. INFORMACJE O FORMALNOŚCIACH, JAKIE POWINNY ZOSTAĆ DOPEŁNIONE PO WYBORZE</w:t>
      </w:r>
    </w:p>
    <w:p w14:paraId="5AA8AEA8" w14:textId="77777777" w:rsidR="00323374" w:rsidRDefault="00323374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D1C00">
        <w:rPr>
          <w:b/>
          <w:bCs/>
          <w:color w:val="000000"/>
        </w:rPr>
        <w:t>OFERTY W CELU ZAWARCIA UMOWY W SPRAWIE ZAMÓWIENIA</w:t>
      </w:r>
    </w:p>
    <w:p w14:paraId="48C63717" w14:textId="77777777" w:rsidR="002D1C00" w:rsidRPr="002D1C00" w:rsidRDefault="002D1C00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14414531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Zamawiający udostępni informacje o wyborze najkorzystniejszej oferty na portalu:</w:t>
      </w:r>
    </w:p>
    <w:p w14:paraId="27081A55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https://bazakonkurencyjnosci.funduszeeuropejskie.gov.pl/</w:t>
      </w:r>
    </w:p>
    <w:p w14:paraId="7CE6E4D3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Zamawiający udzieli zamówienia Wykonawcy, którego oferta została wybrana, jako najkorzystniejsza</w:t>
      </w:r>
    </w:p>
    <w:p w14:paraId="40E56A77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w wyniku oceny, zgodnie z zasadami określonymi w zapytaniu ofertowym.</w:t>
      </w:r>
    </w:p>
    <w:p w14:paraId="5AAB475D" w14:textId="592F2FF4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Osoby reprezentujące Wykonawcę przy zawarciu umowy powinny posiadać dokumenty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potwierdzające ich umocowanie do reprezentowania Wykonawcy, o ile umocowanie to nie będzie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wynikać z dokumentów załączonych do oferty.</w:t>
      </w:r>
    </w:p>
    <w:p w14:paraId="77DDAF98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Dwukrotne nieusprawiedliwione przez Wykonawcę niestawienie się w wyznaczonym terminie do</w:t>
      </w:r>
    </w:p>
    <w:p w14:paraId="0EA6613E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podpisania umowy uznaje się za odstąpienie od zawarcia umowy.</w:t>
      </w:r>
    </w:p>
    <w:p w14:paraId="35C2B5F2" w14:textId="4F10161C" w:rsid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5. Jeżeli Wykonawca, którego oferta została wybrana jako najkorzystniejsza, uchyla 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się od zawarcia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umowy w sprawie zamówienia publicznego, Zamawiający może wybrać ofertę najkorzystniejszą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spośród pozostałych ofert.</w:t>
      </w:r>
    </w:p>
    <w:p w14:paraId="57391780" w14:textId="77777777" w:rsidR="00AC3198" w:rsidRPr="00323374" w:rsidRDefault="00AC3198" w:rsidP="00465DA1">
      <w:pPr>
        <w:widowControl w:val="0"/>
        <w:spacing w:after="0" w:line="240" w:lineRule="auto"/>
        <w:jc w:val="both"/>
        <w:rPr>
          <w:color w:val="000000"/>
        </w:rPr>
      </w:pPr>
    </w:p>
    <w:p w14:paraId="09CAC3EF" w14:textId="77777777" w:rsidR="00323374" w:rsidRPr="00AC3198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XVIII. WARUNKI ISTOTNYCH ZMIAN UMOWY ZAWARTEJ W WYNIKU PRZEPROWADZONEGO</w:t>
      </w:r>
    </w:p>
    <w:p w14:paraId="42CB5215" w14:textId="77777777" w:rsidR="00323374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POSTĘPOWANIA O UDZIELENIE ZAMÓWIENIA</w:t>
      </w:r>
    </w:p>
    <w:p w14:paraId="0386BD97" w14:textId="77777777" w:rsidR="00AC3198" w:rsidRPr="00AC3198" w:rsidRDefault="00AC3198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0D18DA8E" w14:textId="77777777" w:rsidR="00323374" w:rsidRPr="00323374" w:rsidRDefault="00323374" w:rsidP="00AC3198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Zamawiający przewiduje możliwość wprowadzenia istotnych zmian postanowień zawartej umowy</w:t>
      </w:r>
    </w:p>
    <w:p w14:paraId="4A46A32A" w14:textId="5C72A1A7" w:rsidR="00323374" w:rsidRPr="00323374" w:rsidRDefault="00323374" w:rsidP="00AC3198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z wybranym Wykonawcą w stosunku do treści oferty, na podstawie której dokonano wyboru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Wykonawcy.</w:t>
      </w:r>
    </w:p>
    <w:p w14:paraId="12EE592D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Dopuszczalny zakres zmian obejmuje:</w:t>
      </w:r>
    </w:p>
    <w:p w14:paraId="5CDFE1CC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określenie zaliczek na poczet wynagrodzenia;</w:t>
      </w:r>
    </w:p>
    <w:p w14:paraId="00C3582F" w14:textId="6E0889FF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zmiana sposobu zapłaty wynagrodzenia z jednorazowej na częściowe (płatne etapami) lub z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częściowych na jednorazową;</w:t>
      </w:r>
    </w:p>
    <w:p w14:paraId="611ABEB7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zmiana terminu zapłaty wynagrodzenia lub jego części,</w:t>
      </w:r>
    </w:p>
    <w:p w14:paraId="15BDE6AC" w14:textId="2CB073A4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d) jeśli się to okaże konieczne ze względu na zmianę przepisów powszechnie obowiązującego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prawa po zawarciu umowy, w zakresie niezbędnym do dostosowania Umowy do zmienionych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przepisów, w tym art. w przypadku zmiany stawek VAT, art.;</w:t>
      </w:r>
    </w:p>
    <w:p w14:paraId="25C14747" w14:textId="43242A2A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e) zmiany specyfikacji przedmiotu umowy pod warunkiem, że nie wpływa ona na cenę, 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przypadku zapewnienia równoważności proponowanych rozwiązań lub w przypadku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zaproponowania przez Oferenta rozwiązań lepszych pod warunkiem, że Oferent wykaże, że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nowe rozwiązania są lepsze lub będą lepsze dla Zamawiającego;</w:t>
      </w:r>
    </w:p>
    <w:p w14:paraId="3C565852" w14:textId="7A0F40A6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f) zmiany terminu końcowego realizacji zamówienia, terminu początkowego lub terminów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poszczególnych etapów realizacji zamówienia, gdy:</w:t>
      </w:r>
    </w:p>
    <w:p w14:paraId="7342F0E7" w14:textId="4567707D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zaistnieje niemożliwa do przewidzenia w momencie zawarcia umowy okoliczność faktyczna,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prawna, ekonomiczna lub wystąpi siła wyższa – okoliczność, za którą żadna ze stron nie ponosi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odpowiedzialności, skutkująca brakiem możliwości należytego wykonania zawartej umowy, 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tym także z uwagi na utrudnienia stanowiące skutki pandemii Covid-19 lub innej epidemii/stanu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zagrożenia epidemicznego, takie jak ograniczenia administracyjne, przestoje w transporcie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międzynarodowym, art.</w:t>
      </w:r>
    </w:p>
    <w:p w14:paraId="5E1E94B9" w14:textId="6EB0E26D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wykonanie zamówienia w terminie określonym w Umowie jest niemożliwe z powodu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okoliczności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lastRenderedPageBreak/>
        <w:t>leżących po stronie/ za które ponosi odpowiedzialność Zamawiający, w tym z uwagi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na terminy określone w harmonogramie realizacji Projektu, w ramach którego realizowane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będzie zamówienie.</w:t>
      </w:r>
    </w:p>
    <w:p w14:paraId="563C5B77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Zamawiający jest uprawniony do rozwiązania Umowy ze skutkiem natychmiastowym w przypadku</w:t>
      </w:r>
    </w:p>
    <w:p w14:paraId="3AD6CACC" w14:textId="34FC2655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zakwestionowania procedury wyboru Wykonawcy przez Instytucję udzielającą dofinansowania lub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w przypadku stwierdzenia błędów w przeprowadzeniu tej procedury.</w:t>
      </w:r>
    </w:p>
    <w:p w14:paraId="68DEC698" w14:textId="5858BFB3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4. Wszelkie zmiany i uzupełnienia do umowy z Wykonawcą dokonywane będą w formie pisemnej, pod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rygorem nieważności.</w:t>
      </w:r>
    </w:p>
    <w:p w14:paraId="42E705C1" w14:textId="77777777" w:rsidR="00AC3198" w:rsidRDefault="00AC3198" w:rsidP="00323374">
      <w:pPr>
        <w:widowControl w:val="0"/>
        <w:spacing w:after="0" w:line="240" w:lineRule="auto"/>
        <w:rPr>
          <w:color w:val="000000"/>
        </w:rPr>
      </w:pPr>
    </w:p>
    <w:p w14:paraId="45759188" w14:textId="5FBF2478" w:rsidR="00323374" w:rsidRPr="00AC3198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XIX. INNE ISTOTNE INFORMACJE</w:t>
      </w:r>
    </w:p>
    <w:p w14:paraId="004222B3" w14:textId="77777777" w:rsidR="00AC3198" w:rsidRDefault="00AC3198" w:rsidP="00323374">
      <w:pPr>
        <w:widowControl w:val="0"/>
        <w:spacing w:after="0" w:line="240" w:lineRule="auto"/>
        <w:rPr>
          <w:color w:val="000000"/>
        </w:rPr>
      </w:pPr>
    </w:p>
    <w:p w14:paraId="4A5CDFDA" w14:textId="33D4A81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Z wybranym oferentem zawarta zostanie pisemna umowa.</w:t>
      </w:r>
    </w:p>
    <w:p w14:paraId="6804990A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Wszystkie załączniki stanowią integralną część zapytania ofertowego.</w:t>
      </w:r>
    </w:p>
    <w:p w14:paraId="13701596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Wszelkie koszty związane z przygotowaniem, złożeniem oferty i udziałem w postępowaniu ponosi</w:t>
      </w:r>
    </w:p>
    <w:p w14:paraId="4DF8E61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Wykonawca.</w:t>
      </w:r>
    </w:p>
    <w:p w14:paraId="60A109CD" w14:textId="77777777" w:rsidR="00323374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XX. ZASTRZEŻENIA ZAMAWIAJĄCEGO</w:t>
      </w:r>
    </w:p>
    <w:p w14:paraId="1D12C46F" w14:textId="77777777" w:rsidR="00EF0808" w:rsidRPr="00AC3198" w:rsidRDefault="00EF0808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1D01F5C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W przypadku, gdy wybrany Wykonawca oraz Zamawiający nie dojdą do porozumienia w sprawie</w:t>
      </w:r>
    </w:p>
    <w:p w14:paraId="6F3FD519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ustalenia ostatecznego kształtu warunków formalno-prawnych warunków Umowy, Zamawiający z</w:t>
      </w:r>
    </w:p>
    <w:p w14:paraId="7EDF042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uwagi na niespełnienie się warunku o podpisaniu Umowy zastrzega sobie prawo do anulowania</w:t>
      </w:r>
    </w:p>
    <w:p w14:paraId="4CB072B0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wyników wyboru Wykonawcy i przygotowania kolejnego Zapytania Ofertowego w przedmiotowej</w:t>
      </w:r>
    </w:p>
    <w:p w14:paraId="282CAE45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sprawie.</w:t>
      </w:r>
    </w:p>
    <w:p w14:paraId="552648DC" w14:textId="77777777" w:rsidR="00323374" w:rsidRDefault="00323374" w:rsidP="00EF080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EF0808">
        <w:rPr>
          <w:b/>
          <w:bCs/>
          <w:color w:val="000000"/>
        </w:rPr>
        <w:t>XXI. KLAUZULA INFORMACYJNA Z ART. 13 RODO</w:t>
      </w:r>
    </w:p>
    <w:p w14:paraId="375DE9B6" w14:textId="77777777" w:rsidR="00EF0808" w:rsidRPr="00EF0808" w:rsidRDefault="00EF0808" w:rsidP="00EF080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56FCCC4D" w14:textId="55F8963D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Zgodnie z art. 13 ust. 1 i 2 rozporządzenia Parlamentu Europejskiego i Rady (UE) 2016/679 z dnia 27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kwietnia 2016 r. w sprawie ochrony osób fizycznych w związku z przetwarzaniem danych osobowych i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 sprawie swobodnego przepływu takich danych oraz uchylenia dyrektywy 95/46/WE (ogólne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rozporządzenie o ochronie danych) (Dz. Urz. UE L 119 z 04.05.2016, str. 1), dalej „RODO”, informuję,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że:</w:t>
      </w:r>
    </w:p>
    <w:p w14:paraId="384A5846" w14:textId="624ABD30" w:rsidR="00323374" w:rsidRPr="00323374" w:rsidRDefault="00323374" w:rsidP="007079B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▪ administratorem Pani/Pana danych osobowych jest: 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ZAJAZD WIŚNIEWSKICH, RESTAURACJA,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HOTEL, Barbara Wiśniewska, KRAŚNIÓW 25, 28-520 Opatowiec</w:t>
      </w:r>
    </w:p>
    <w:p w14:paraId="40947D51" w14:textId="1B812C94" w:rsidR="00DB4A94" w:rsidRPr="007079B3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Pani/Pana dane osobowe przetwarzane będą na podstawie art. 6 ust. 1 lit. c RODO w celu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 xml:space="preserve">związanym z postępowaniem o udzielenie zamówienia dla firmy: 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ZAJAZD WIŚNIEWSKICH, RESTAURACJA,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HOTEL, Barbara Wiśniewska, KRAŚNIÓW 25, 28-520 Opatowiec</w:t>
      </w:r>
      <w:r w:rsidR="007079B3">
        <w:rPr>
          <w:color w:val="000000"/>
        </w:rPr>
        <w:t xml:space="preserve"> </w:t>
      </w:r>
      <w:r w:rsidR="00DB4A94">
        <w:t xml:space="preserve">podstawą przetwarzania Danych Osobowych jest art. 6 ust. 1 c) RODO, tj. przetwarzanie w celu związanym z prowadzeniem postępowania opartego na zasadzie konkurencyjności zapytanie ofertowe tj. polegającym na wykorzystaniu Danych Osobowych w ramach prowadzonego postępowania, w celu wyboru najkorzystniejszej oferty zgodnie z zasadą konkurencyjności i przyszłej współpracy w przypadku wyboru oferty jako najkorzystniejszej; </w:t>
      </w:r>
    </w:p>
    <w:p w14:paraId="585C41D9" w14:textId="77777777" w:rsidR="00DB4A94" w:rsidRDefault="00DB4A94" w:rsidP="00EF0808">
      <w:pPr>
        <w:widowControl w:val="0"/>
        <w:spacing w:after="0" w:line="240" w:lineRule="auto"/>
        <w:jc w:val="both"/>
      </w:pPr>
      <w:r>
        <w:t xml:space="preserve">podanie Danych Osobowych jest dobrowolne, przy czym brak ich podania skutkować może brakiem możliwości prowadzenia współpracy czy realizacji przyszłej umowy; </w:t>
      </w:r>
    </w:p>
    <w:p w14:paraId="32AA34F4" w14:textId="3C505876" w:rsidR="00323374" w:rsidRPr="00323374" w:rsidRDefault="00DB4A94" w:rsidP="00EF0808">
      <w:pPr>
        <w:widowControl w:val="0"/>
        <w:spacing w:after="0" w:line="240" w:lineRule="auto"/>
        <w:jc w:val="both"/>
        <w:rPr>
          <w:color w:val="000000"/>
        </w:rPr>
      </w:pPr>
      <w:r>
        <w:t>odbiorcami Pani/Pana danych osobowych będą osoby lub podmioty, którym udostępniona zostanie dokumentacja postępowania w oparciu o obowiązujące przepisy prawa, w tym instytucjom kontrolującym w związku z realizacją projektu współfinansowanego ze środków</w:t>
      </w:r>
      <w:r>
        <w:rPr>
          <w:color w:val="000000"/>
        </w:rPr>
        <w:t xml:space="preserve"> KPO.</w:t>
      </w:r>
    </w:p>
    <w:p w14:paraId="0D7C7A5E" w14:textId="68EF9C5E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w odniesieniu do Pani/Pana danych osobowych decyzje nie będą podejmowane w sposób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zautomatyzowany, stosowanie do art. 22 RODO;</w:t>
      </w:r>
    </w:p>
    <w:p w14:paraId="7B6F27D6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posiada Pani/Pan:</w:t>
      </w:r>
    </w:p>
    <w:p w14:paraId="725825B7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15 RODO prawo dostępu do danych osobowych Pani/Pana dotyczących;</w:t>
      </w:r>
    </w:p>
    <w:p w14:paraId="3AABC9C1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16 RODO prawo do sprostowania Pani/Pana danych osobowych *;</w:t>
      </w:r>
    </w:p>
    <w:p w14:paraId="04D9A73C" w14:textId="52DA9D73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18 RODO prawo żądania od administratora ograniczenia przetwarzania danych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osobowych z zastrzeżeniem przypadków, o których mowa w art. 18 ust. 2 RODO **;</w:t>
      </w:r>
    </w:p>
    <w:p w14:paraId="42623B9E" w14:textId="0EAE4CCD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lastRenderedPageBreak/>
        <w:t>- prawo do wniesienia skargi do Prezesa Urzędu Ochrony Danych Osobowych, gdy uzna Pani/Pan,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że przetwarzanie danych osobowych Pani/Pana dotyczących narusza przepisy RODO;</w:t>
      </w:r>
    </w:p>
    <w:p w14:paraId="4D960646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nie przysługuje Pani/Panu:</w:t>
      </w:r>
    </w:p>
    <w:p w14:paraId="0F7B7829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w związku z art. 17 ust. 3 lit. b, d lub e RODO prawo do usunięcia danych osobowych;</w:t>
      </w:r>
    </w:p>
    <w:p w14:paraId="0EBD7060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prawo do przenoszenia danych osobowych, o którym mowa w art. 20 RODO;</w:t>
      </w:r>
    </w:p>
    <w:p w14:paraId="7668EA76" w14:textId="06A6B812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21 RODO prawo sprzeciwu, wobec przetwarzania danych osobowych, gdyż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podstawą prawną przetwarzania Pani/Pana danych osobowych jest art. 6 ust. 1 lit. c RODO.</w:t>
      </w:r>
    </w:p>
    <w:p w14:paraId="260A3950" w14:textId="77777777" w:rsidR="00EF0808" w:rsidRDefault="00EF0808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1F7A575" w14:textId="4B4EB889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EF0808">
        <w:rPr>
          <w:b/>
          <w:bCs/>
          <w:color w:val="000000"/>
        </w:rPr>
        <w:t>XXII. ZAŁĄCZNIKI DO ZAPYTANIA OFERTOWEGO</w:t>
      </w:r>
    </w:p>
    <w:p w14:paraId="4D434B40" w14:textId="77777777" w:rsidR="00EF0808" w:rsidRPr="00EF0808" w:rsidRDefault="00EF0808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04934543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1 – Formularz ofertowy</w:t>
      </w:r>
    </w:p>
    <w:p w14:paraId="20D4C0F5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2 - Oświadczenie o braku podstaw do wykluczenia</w:t>
      </w:r>
    </w:p>
    <w:p w14:paraId="2F8CCC1C" w14:textId="0BA2DE19" w:rsidR="00CD7776" w:rsidRPr="0043771A" w:rsidRDefault="00323374" w:rsidP="007211FF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3 - Oświadczenie dot. spełnienia obowiązku informacyjnego</w:t>
      </w:r>
    </w:p>
    <w:sectPr w:rsidR="00CD7776" w:rsidRPr="0043771A">
      <w:headerReference w:type="default" r:id="rId12"/>
      <w:footerReference w:type="even" r:id="rId13"/>
      <w:footerReference w:type="default" r:id="rId14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064254" w14:textId="77777777" w:rsidR="00A80036" w:rsidRDefault="00A80036">
      <w:pPr>
        <w:spacing w:after="0" w:line="240" w:lineRule="auto"/>
      </w:pPr>
      <w:r>
        <w:separator/>
      </w:r>
    </w:p>
  </w:endnote>
  <w:endnote w:type="continuationSeparator" w:id="0">
    <w:p w14:paraId="7BE8E558" w14:textId="77777777" w:rsidR="00A80036" w:rsidRDefault="00A800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E1CA6C6D-569B-410E-A75B-1597404C9171}"/>
    <w:embedBold r:id="rId2" w:fontKey="{D20BF886-D0C4-4893-B113-96B4C5DE996A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C28409BB-E2CF-4C6F-BF40-1EAAC883761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58EB07B2-C366-44B2-951D-68BF3EF0E083}"/>
    <w:embedItalic r:id="rId5" w:fontKey="{D83979E1-3D9F-47E9-8E87-60CD2D9BD7FD}"/>
  </w:font>
  <w:font w:name="Montserrat-Light">
    <w:altName w:val="Montserrat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F53C186D-9FE5-4E7F-8346-A3AD3AB0F0E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B38DA8" w14:textId="77777777" w:rsidR="00A80036" w:rsidRDefault="00A80036">
      <w:pPr>
        <w:spacing w:after="0" w:line="240" w:lineRule="auto"/>
      </w:pPr>
      <w:r>
        <w:separator/>
      </w:r>
    </w:p>
  </w:footnote>
  <w:footnote w:type="continuationSeparator" w:id="0">
    <w:p w14:paraId="3BC4FE4F" w14:textId="77777777" w:rsidR="00A80036" w:rsidRDefault="00A800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3F211B"/>
    <w:multiLevelType w:val="hybridMultilevel"/>
    <w:tmpl w:val="AEB8661E"/>
    <w:lvl w:ilvl="0" w:tplc="9B26A2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9510A41"/>
    <w:multiLevelType w:val="hybridMultilevel"/>
    <w:tmpl w:val="DF8A74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2F577F"/>
    <w:multiLevelType w:val="hybridMultilevel"/>
    <w:tmpl w:val="ECB439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17604DE"/>
    <w:multiLevelType w:val="hybridMultilevel"/>
    <w:tmpl w:val="E72AB6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764E98"/>
    <w:multiLevelType w:val="hybridMultilevel"/>
    <w:tmpl w:val="55F05194"/>
    <w:lvl w:ilvl="0" w:tplc="191A55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9" w15:restartNumberingAfterBreak="0">
    <w:nsid w:val="51975A13"/>
    <w:multiLevelType w:val="hybridMultilevel"/>
    <w:tmpl w:val="BBF40F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6856D5"/>
    <w:multiLevelType w:val="hybridMultilevel"/>
    <w:tmpl w:val="DF8A74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585093"/>
    <w:multiLevelType w:val="hybridMultilevel"/>
    <w:tmpl w:val="D3A024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abstractNum w:abstractNumId="13" w15:restartNumberingAfterBreak="0">
    <w:nsid w:val="7848387F"/>
    <w:multiLevelType w:val="hybridMultilevel"/>
    <w:tmpl w:val="3E6662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3784532">
    <w:abstractNumId w:val="1"/>
  </w:num>
  <w:num w:numId="2" w16cid:durableId="1127435164">
    <w:abstractNumId w:val="12"/>
  </w:num>
  <w:num w:numId="3" w16cid:durableId="2127306659">
    <w:abstractNumId w:val="0"/>
  </w:num>
  <w:num w:numId="4" w16cid:durableId="1735086567">
    <w:abstractNumId w:val="8"/>
  </w:num>
  <w:num w:numId="5" w16cid:durableId="1463839285">
    <w:abstractNumId w:val="2"/>
  </w:num>
  <w:num w:numId="6" w16cid:durableId="282006573">
    <w:abstractNumId w:val="10"/>
  </w:num>
  <w:num w:numId="7" w16cid:durableId="251746938">
    <w:abstractNumId w:val="6"/>
  </w:num>
  <w:num w:numId="8" w16cid:durableId="353574053">
    <w:abstractNumId w:val="7"/>
  </w:num>
  <w:num w:numId="9" w16cid:durableId="1616323030">
    <w:abstractNumId w:val="5"/>
  </w:num>
  <w:num w:numId="10" w16cid:durableId="386687326">
    <w:abstractNumId w:val="4"/>
  </w:num>
  <w:num w:numId="11" w16cid:durableId="559633649">
    <w:abstractNumId w:val="13"/>
  </w:num>
  <w:num w:numId="12" w16cid:durableId="1970814902">
    <w:abstractNumId w:val="9"/>
  </w:num>
  <w:num w:numId="13" w16cid:durableId="755443505">
    <w:abstractNumId w:val="3"/>
  </w:num>
  <w:num w:numId="14" w16cid:durableId="82570302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0F06"/>
    <w:rsid w:val="000049EE"/>
    <w:rsid w:val="00006B6F"/>
    <w:rsid w:val="000242BB"/>
    <w:rsid w:val="00026591"/>
    <w:rsid w:val="00075D4C"/>
    <w:rsid w:val="000770B0"/>
    <w:rsid w:val="00094298"/>
    <w:rsid w:val="00095B85"/>
    <w:rsid w:val="000B640E"/>
    <w:rsid w:val="000B7C81"/>
    <w:rsid w:val="000C5005"/>
    <w:rsid w:val="000C5FBC"/>
    <w:rsid w:val="000D0FE3"/>
    <w:rsid w:val="000E15A3"/>
    <w:rsid w:val="001261FC"/>
    <w:rsid w:val="00131D92"/>
    <w:rsid w:val="00145D55"/>
    <w:rsid w:val="00147D78"/>
    <w:rsid w:val="00181ED6"/>
    <w:rsid w:val="00187CE3"/>
    <w:rsid w:val="001A4C4A"/>
    <w:rsid w:val="001C06A6"/>
    <w:rsid w:val="001C2F3B"/>
    <w:rsid w:val="001D3323"/>
    <w:rsid w:val="001F6CFD"/>
    <w:rsid w:val="0020451D"/>
    <w:rsid w:val="00210FE0"/>
    <w:rsid w:val="00237C99"/>
    <w:rsid w:val="00274366"/>
    <w:rsid w:val="00277449"/>
    <w:rsid w:val="002B1307"/>
    <w:rsid w:val="002D1C00"/>
    <w:rsid w:val="002D242B"/>
    <w:rsid w:val="002D3BC6"/>
    <w:rsid w:val="00301FD7"/>
    <w:rsid w:val="00323374"/>
    <w:rsid w:val="00340021"/>
    <w:rsid w:val="00343731"/>
    <w:rsid w:val="003504FF"/>
    <w:rsid w:val="003678AE"/>
    <w:rsid w:val="003A45E8"/>
    <w:rsid w:val="00403E17"/>
    <w:rsid w:val="004220E7"/>
    <w:rsid w:val="00432A71"/>
    <w:rsid w:val="00434A22"/>
    <w:rsid w:val="0043771A"/>
    <w:rsid w:val="00452512"/>
    <w:rsid w:val="00454EA6"/>
    <w:rsid w:val="00465DA1"/>
    <w:rsid w:val="00480E31"/>
    <w:rsid w:val="004A7E29"/>
    <w:rsid w:val="004C341C"/>
    <w:rsid w:val="004E7280"/>
    <w:rsid w:val="004F7F36"/>
    <w:rsid w:val="00511E91"/>
    <w:rsid w:val="00526685"/>
    <w:rsid w:val="00541E4A"/>
    <w:rsid w:val="00545BBF"/>
    <w:rsid w:val="005508A9"/>
    <w:rsid w:val="00561C7A"/>
    <w:rsid w:val="0057135A"/>
    <w:rsid w:val="005810C0"/>
    <w:rsid w:val="0058416D"/>
    <w:rsid w:val="005A7610"/>
    <w:rsid w:val="005B0A19"/>
    <w:rsid w:val="005B695D"/>
    <w:rsid w:val="0060368B"/>
    <w:rsid w:val="0061265E"/>
    <w:rsid w:val="006232C5"/>
    <w:rsid w:val="00630102"/>
    <w:rsid w:val="00645E4F"/>
    <w:rsid w:val="00655375"/>
    <w:rsid w:val="00656E59"/>
    <w:rsid w:val="006646C5"/>
    <w:rsid w:val="006712C8"/>
    <w:rsid w:val="006734F3"/>
    <w:rsid w:val="00680EF5"/>
    <w:rsid w:val="00686CED"/>
    <w:rsid w:val="0069353F"/>
    <w:rsid w:val="0069403E"/>
    <w:rsid w:val="0069440F"/>
    <w:rsid w:val="006A3D2B"/>
    <w:rsid w:val="006A5885"/>
    <w:rsid w:val="006A5B50"/>
    <w:rsid w:val="006D4549"/>
    <w:rsid w:val="006E6B22"/>
    <w:rsid w:val="006E740F"/>
    <w:rsid w:val="0070157F"/>
    <w:rsid w:val="007079B3"/>
    <w:rsid w:val="00712631"/>
    <w:rsid w:val="007211B1"/>
    <w:rsid w:val="007211FF"/>
    <w:rsid w:val="00724A80"/>
    <w:rsid w:val="00725ABF"/>
    <w:rsid w:val="00727E6F"/>
    <w:rsid w:val="007451D2"/>
    <w:rsid w:val="00750C29"/>
    <w:rsid w:val="0077716B"/>
    <w:rsid w:val="007972A0"/>
    <w:rsid w:val="008302A8"/>
    <w:rsid w:val="00831DDB"/>
    <w:rsid w:val="00832A41"/>
    <w:rsid w:val="008530F2"/>
    <w:rsid w:val="00860DC2"/>
    <w:rsid w:val="00870581"/>
    <w:rsid w:val="00894179"/>
    <w:rsid w:val="008D56CD"/>
    <w:rsid w:val="008E647F"/>
    <w:rsid w:val="008F236F"/>
    <w:rsid w:val="008F3125"/>
    <w:rsid w:val="008F58FE"/>
    <w:rsid w:val="00900353"/>
    <w:rsid w:val="0090750E"/>
    <w:rsid w:val="00913025"/>
    <w:rsid w:val="00916FCA"/>
    <w:rsid w:val="00920FFB"/>
    <w:rsid w:val="00925C88"/>
    <w:rsid w:val="00947760"/>
    <w:rsid w:val="00952E33"/>
    <w:rsid w:val="009656EC"/>
    <w:rsid w:val="00966865"/>
    <w:rsid w:val="00987C34"/>
    <w:rsid w:val="009D064E"/>
    <w:rsid w:val="009F1A7B"/>
    <w:rsid w:val="009F252E"/>
    <w:rsid w:val="009F28D6"/>
    <w:rsid w:val="00A14417"/>
    <w:rsid w:val="00A2080F"/>
    <w:rsid w:val="00A27E61"/>
    <w:rsid w:val="00A31482"/>
    <w:rsid w:val="00A37A3A"/>
    <w:rsid w:val="00A40CE8"/>
    <w:rsid w:val="00A608BC"/>
    <w:rsid w:val="00A63338"/>
    <w:rsid w:val="00A64826"/>
    <w:rsid w:val="00A739C7"/>
    <w:rsid w:val="00A80036"/>
    <w:rsid w:val="00A97724"/>
    <w:rsid w:val="00AB44FE"/>
    <w:rsid w:val="00AB521A"/>
    <w:rsid w:val="00AC3198"/>
    <w:rsid w:val="00AD6F4D"/>
    <w:rsid w:val="00B062C2"/>
    <w:rsid w:val="00B06FB6"/>
    <w:rsid w:val="00B13C1E"/>
    <w:rsid w:val="00B1567F"/>
    <w:rsid w:val="00B2472A"/>
    <w:rsid w:val="00B3184B"/>
    <w:rsid w:val="00B34366"/>
    <w:rsid w:val="00B36C58"/>
    <w:rsid w:val="00B36D0E"/>
    <w:rsid w:val="00B36E8D"/>
    <w:rsid w:val="00B407CC"/>
    <w:rsid w:val="00B6249A"/>
    <w:rsid w:val="00B62A1B"/>
    <w:rsid w:val="00B75117"/>
    <w:rsid w:val="00B91143"/>
    <w:rsid w:val="00BC0CFB"/>
    <w:rsid w:val="00BC6BE8"/>
    <w:rsid w:val="00BF0175"/>
    <w:rsid w:val="00C00CB9"/>
    <w:rsid w:val="00C12835"/>
    <w:rsid w:val="00C52696"/>
    <w:rsid w:val="00C544ED"/>
    <w:rsid w:val="00C574D4"/>
    <w:rsid w:val="00C62438"/>
    <w:rsid w:val="00C77105"/>
    <w:rsid w:val="00C8374B"/>
    <w:rsid w:val="00C92E55"/>
    <w:rsid w:val="00CA113F"/>
    <w:rsid w:val="00CA2DE8"/>
    <w:rsid w:val="00CA314C"/>
    <w:rsid w:val="00CB3C58"/>
    <w:rsid w:val="00CC11DE"/>
    <w:rsid w:val="00CD1B7A"/>
    <w:rsid w:val="00CD7776"/>
    <w:rsid w:val="00D10B7A"/>
    <w:rsid w:val="00D332F3"/>
    <w:rsid w:val="00D43311"/>
    <w:rsid w:val="00D5399C"/>
    <w:rsid w:val="00D54F50"/>
    <w:rsid w:val="00D55E3A"/>
    <w:rsid w:val="00D62A45"/>
    <w:rsid w:val="00D87183"/>
    <w:rsid w:val="00DB40C2"/>
    <w:rsid w:val="00DB4A94"/>
    <w:rsid w:val="00DD1834"/>
    <w:rsid w:val="00DD3020"/>
    <w:rsid w:val="00DF4149"/>
    <w:rsid w:val="00E02788"/>
    <w:rsid w:val="00E0336D"/>
    <w:rsid w:val="00E12691"/>
    <w:rsid w:val="00E27DD4"/>
    <w:rsid w:val="00E46C52"/>
    <w:rsid w:val="00E57E81"/>
    <w:rsid w:val="00E60E8D"/>
    <w:rsid w:val="00E634C5"/>
    <w:rsid w:val="00E9106F"/>
    <w:rsid w:val="00E91687"/>
    <w:rsid w:val="00E976EC"/>
    <w:rsid w:val="00EA141E"/>
    <w:rsid w:val="00ED1A0C"/>
    <w:rsid w:val="00EE2FE3"/>
    <w:rsid w:val="00EE7C2E"/>
    <w:rsid w:val="00EF0808"/>
    <w:rsid w:val="00EF5342"/>
    <w:rsid w:val="00EF78D9"/>
    <w:rsid w:val="00F04E60"/>
    <w:rsid w:val="00F1225E"/>
    <w:rsid w:val="00F13820"/>
    <w:rsid w:val="00F21610"/>
    <w:rsid w:val="00F32475"/>
    <w:rsid w:val="00F437E9"/>
    <w:rsid w:val="00F508B9"/>
    <w:rsid w:val="00F55D56"/>
    <w:rsid w:val="00F7193D"/>
    <w:rsid w:val="00F85B31"/>
    <w:rsid w:val="00F870CB"/>
    <w:rsid w:val="00F87D16"/>
    <w:rsid w:val="00FB0A15"/>
    <w:rsid w:val="00FC18B0"/>
    <w:rsid w:val="00FC1F36"/>
    <w:rsid w:val="00FD4261"/>
    <w:rsid w:val="00FE3347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B06FB6"/>
    <w:rPr>
      <w:rFonts w:eastAsia="Times New Roman" w:cs="Times New Roman"/>
      <w:lang w:val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0451D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FC18B0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319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55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5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1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4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prod.ceidg.gov.pl/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www.portalzp.pl/kody-cpv/szczegoly/sprzet-kuchenny-4760" TargetMode="External"/><Relationship Id="rId4" Type="http://schemas.openxmlformats.org/officeDocument/2006/relationships/styles" Target="styles.xml"/><Relationship Id="rId9" Type="http://schemas.openxmlformats.org/officeDocument/2006/relationships/hyperlink" Target="https://bazakonkurencyjnosci.funduszeeuropejskie.gov.pl/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10</Pages>
  <Words>3694</Words>
  <Characters>22166</Characters>
  <Application>Microsoft Office Word</Application>
  <DocSecurity>0</DocSecurity>
  <Lines>184</Lines>
  <Paragraphs>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Jakub Lelonkiewicz</cp:lastModifiedBy>
  <cp:revision>35</cp:revision>
  <dcterms:created xsi:type="dcterms:W3CDTF">2025-03-20T04:51:00Z</dcterms:created>
  <dcterms:modified xsi:type="dcterms:W3CDTF">2025-12-12T12:47:00Z</dcterms:modified>
</cp:coreProperties>
</file>